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wmf" ContentType="image/x-wmf"/>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4E0" w:rsidRPr="006904E0" w:rsidRDefault="006904E0" w:rsidP="006904E0">
      <w:pPr>
        <w:spacing w:line="360" w:lineRule="auto"/>
        <w:jc w:val="center"/>
        <w:rPr>
          <w:sz w:val="28"/>
          <w:szCs w:val="28"/>
          <w:lang w:val="uk-UA"/>
        </w:rPr>
      </w:pPr>
      <w:bookmarkStart w:id="0" w:name="_GoBack"/>
      <w:bookmarkEnd w:id="0"/>
      <w:r w:rsidRPr="006904E0">
        <w:rPr>
          <w:sz w:val="28"/>
          <w:szCs w:val="28"/>
          <w:lang w:val="uk-UA"/>
        </w:rPr>
        <w:t>Всеукраїнський конкурс студентських наукових робіт з галузей знань і спеціальностей</w:t>
      </w:r>
    </w:p>
    <w:p w:rsidR="006904E0" w:rsidRPr="006904E0" w:rsidRDefault="006904E0" w:rsidP="006904E0">
      <w:pPr>
        <w:spacing w:line="360" w:lineRule="auto"/>
        <w:jc w:val="center"/>
        <w:rPr>
          <w:sz w:val="28"/>
          <w:szCs w:val="28"/>
          <w:lang w:val="uk-UA"/>
        </w:rPr>
      </w:pPr>
    </w:p>
    <w:p w:rsidR="006904E0" w:rsidRPr="006904E0" w:rsidRDefault="006904E0" w:rsidP="006904E0">
      <w:pPr>
        <w:spacing w:line="360" w:lineRule="auto"/>
        <w:jc w:val="center"/>
        <w:rPr>
          <w:sz w:val="28"/>
          <w:szCs w:val="28"/>
          <w:lang w:val="uk-UA"/>
        </w:rPr>
      </w:pPr>
      <w:r w:rsidRPr="006904E0">
        <w:rPr>
          <w:sz w:val="28"/>
          <w:szCs w:val="28"/>
          <w:lang w:val="uk-UA"/>
        </w:rPr>
        <w:t>Спеціальність «Електроніка»</w:t>
      </w:r>
    </w:p>
    <w:p w:rsidR="006904E0" w:rsidRPr="006904E0" w:rsidRDefault="006904E0" w:rsidP="006904E0">
      <w:pPr>
        <w:spacing w:line="360" w:lineRule="auto"/>
        <w:jc w:val="center"/>
        <w:rPr>
          <w:sz w:val="28"/>
          <w:szCs w:val="28"/>
          <w:lang w:val="uk-UA"/>
        </w:rPr>
      </w:pPr>
    </w:p>
    <w:p w:rsidR="006904E0" w:rsidRPr="006904E0" w:rsidRDefault="006904E0" w:rsidP="006904E0">
      <w:pPr>
        <w:spacing w:line="360" w:lineRule="auto"/>
        <w:jc w:val="center"/>
        <w:rPr>
          <w:sz w:val="28"/>
          <w:szCs w:val="28"/>
          <w:lang w:val="uk-UA"/>
        </w:rPr>
      </w:pPr>
    </w:p>
    <w:p w:rsidR="006904E0" w:rsidRPr="006904E0" w:rsidRDefault="006904E0" w:rsidP="006904E0">
      <w:pPr>
        <w:spacing w:line="360" w:lineRule="auto"/>
        <w:jc w:val="center"/>
        <w:rPr>
          <w:sz w:val="28"/>
          <w:szCs w:val="28"/>
          <w:lang w:val="uk-UA"/>
        </w:rPr>
      </w:pPr>
    </w:p>
    <w:p w:rsidR="006904E0" w:rsidRPr="006904E0" w:rsidRDefault="006904E0" w:rsidP="006904E0">
      <w:pPr>
        <w:spacing w:line="360" w:lineRule="auto"/>
        <w:jc w:val="center"/>
        <w:rPr>
          <w:sz w:val="28"/>
          <w:szCs w:val="28"/>
          <w:lang w:val="uk-UA"/>
        </w:rPr>
      </w:pPr>
    </w:p>
    <w:p w:rsidR="006904E0" w:rsidRPr="006904E0" w:rsidRDefault="006904E0" w:rsidP="006904E0">
      <w:pPr>
        <w:spacing w:line="360" w:lineRule="auto"/>
        <w:jc w:val="center"/>
        <w:rPr>
          <w:sz w:val="28"/>
          <w:szCs w:val="28"/>
          <w:lang w:val="uk-UA"/>
        </w:rPr>
      </w:pPr>
    </w:p>
    <w:p w:rsidR="006904E0" w:rsidRPr="006904E0" w:rsidRDefault="006904E0" w:rsidP="006904E0">
      <w:pPr>
        <w:spacing w:line="360" w:lineRule="auto"/>
        <w:jc w:val="center"/>
        <w:rPr>
          <w:sz w:val="28"/>
          <w:szCs w:val="28"/>
          <w:lang w:val="uk-UA"/>
        </w:rPr>
      </w:pPr>
    </w:p>
    <w:p w:rsidR="006904E0" w:rsidRPr="006904E0" w:rsidRDefault="006904E0" w:rsidP="006904E0">
      <w:pPr>
        <w:spacing w:line="360" w:lineRule="auto"/>
        <w:jc w:val="center"/>
        <w:rPr>
          <w:sz w:val="28"/>
          <w:szCs w:val="28"/>
          <w:lang w:val="uk-UA"/>
        </w:rPr>
      </w:pPr>
    </w:p>
    <w:p w:rsidR="006904E0" w:rsidRPr="006904E0" w:rsidRDefault="006904E0" w:rsidP="006904E0">
      <w:pPr>
        <w:spacing w:line="360" w:lineRule="auto"/>
        <w:jc w:val="center"/>
        <w:rPr>
          <w:sz w:val="28"/>
          <w:szCs w:val="28"/>
          <w:lang w:val="uk-UA"/>
        </w:rPr>
      </w:pPr>
      <w:r w:rsidRPr="006904E0">
        <w:rPr>
          <w:sz w:val="28"/>
          <w:szCs w:val="28"/>
          <w:lang w:val="uk-UA"/>
        </w:rPr>
        <w:t>НАУКОВА  РОБОТА</w:t>
      </w:r>
    </w:p>
    <w:p w:rsidR="006904E0" w:rsidRPr="006904E0" w:rsidRDefault="006904E0" w:rsidP="006904E0">
      <w:pPr>
        <w:spacing w:line="360" w:lineRule="auto"/>
        <w:jc w:val="center"/>
        <w:rPr>
          <w:sz w:val="28"/>
          <w:szCs w:val="28"/>
          <w:lang w:val="uk-UA"/>
        </w:rPr>
      </w:pPr>
      <w:r w:rsidRPr="006904E0">
        <w:rPr>
          <w:sz w:val="28"/>
          <w:szCs w:val="28"/>
          <w:lang w:val="uk-UA"/>
        </w:rPr>
        <w:t>на тему:</w:t>
      </w:r>
    </w:p>
    <w:p w:rsidR="006904E0" w:rsidRPr="006904E0" w:rsidRDefault="006904E0" w:rsidP="006904E0">
      <w:pPr>
        <w:spacing w:line="360" w:lineRule="auto"/>
        <w:jc w:val="center"/>
        <w:rPr>
          <w:b/>
          <w:color w:val="000000"/>
          <w:sz w:val="28"/>
          <w:szCs w:val="28"/>
          <w:shd w:val="clear" w:color="auto" w:fill="FFFFFF"/>
          <w:lang w:val="uk-UA"/>
        </w:rPr>
      </w:pPr>
      <w:r w:rsidRPr="006904E0">
        <w:rPr>
          <w:b/>
          <w:sz w:val="28"/>
          <w:szCs w:val="28"/>
          <w:lang w:val="uk-UA"/>
        </w:rPr>
        <w:t>«</w:t>
      </w:r>
      <w:r w:rsidRPr="006904E0">
        <w:rPr>
          <w:b/>
          <w:color w:val="000000"/>
          <w:sz w:val="28"/>
          <w:szCs w:val="28"/>
          <w:shd w:val="clear" w:color="auto" w:fill="FFFFFF"/>
          <w:lang w:val="uk-UA"/>
        </w:rPr>
        <w:t>Завадостійкий пристрій мажоритарно-комбінаторного кодування»</w:t>
      </w:r>
    </w:p>
    <w:p w:rsidR="006904E0" w:rsidRPr="006904E0" w:rsidRDefault="006904E0" w:rsidP="006904E0">
      <w:pPr>
        <w:spacing w:line="360" w:lineRule="auto"/>
        <w:jc w:val="center"/>
        <w:rPr>
          <w:b/>
          <w:color w:val="000000"/>
          <w:sz w:val="28"/>
          <w:szCs w:val="28"/>
          <w:shd w:val="clear" w:color="auto" w:fill="FFFFFF"/>
          <w:lang w:val="uk-UA"/>
        </w:rPr>
      </w:pPr>
    </w:p>
    <w:p w:rsidR="006904E0" w:rsidRPr="006904E0" w:rsidRDefault="006904E0" w:rsidP="006904E0">
      <w:pPr>
        <w:spacing w:line="360" w:lineRule="auto"/>
        <w:jc w:val="center"/>
        <w:rPr>
          <w:b/>
          <w:color w:val="000000"/>
          <w:sz w:val="28"/>
          <w:szCs w:val="28"/>
          <w:shd w:val="clear" w:color="auto" w:fill="FFFFFF"/>
          <w:lang w:val="uk-UA"/>
        </w:rPr>
      </w:pPr>
      <w:r w:rsidRPr="006904E0">
        <w:rPr>
          <w:b/>
          <w:color w:val="000000"/>
          <w:sz w:val="28"/>
          <w:szCs w:val="28"/>
          <w:shd w:val="clear" w:color="auto" w:fill="FFFFFF"/>
          <w:lang w:val="uk-UA"/>
        </w:rPr>
        <w:t>Шифр «Завадостійкість»</w:t>
      </w:r>
    </w:p>
    <w:p w:rsidR="006904E0" w:rsidRPr="006904E0" w:rsidRDefault="006904E0" w:rsidP="006904E0">
      <w:pPr>
        <w:spacing w:line="360" w:lineRule="auto"/>
        <w:jc w:val="center"/>
        <w:rPr>
          <w:b/>
          <w:color w:val="000000"/>
          <w:sz w:val="28"/>
          <w:szCs w:val="28"/>
          <w:shd w:val="clear" w:color="auto" w:fill="FFFFFF"/>
          <w:lang w:val="uk-UA"/>
        </w:rPr>
      </w:pPr>
    </w:p>
    <w:p w:rsidR="006904E0" w:rsidRPr="006904E0" w:rsidRDefault="006904E0" w:rsidP="006904E0">
      <w:pPr>
        <w:spacing w:line="360" w:lineRule="auto"/>
        <w:jc w:val="center"/>
        <w:rPr>
          <w:b/>
          <w:color w:val="000000"/>
          <w:sz w:val="28"/>
          <w:szCs w:val="28"/>
          <w:shd w:val="clear" w:color="auto" w:fill="FFFFFF"/>
          <w:lang w:val="uk-UA"/>
        </w:rPr>
      </w:pPr>
    </w:p>
    <w:p w:rsidR="006904E0" w:rsidRPr="006904E0" w:rsidRDefault="006904E0" w:rsidP="006904E0">
      <w:pPr>
        <w:spacing w:line="360" w:lineRule="auto"/>
        <w:jc w:val="center"/>
        <w:rPr>
          <w:b/>
          <w:color w:val="000000"/>
          <w:sz w:val="28"/>
          <w:szCs w:val="28"/>
          <w:shd w:val="clear" w:color="auto" w:fill="FFFFFF"/>
          <w:lang w:val="uk-UA"/>
        </w:rPr>
      </w:pPr>
    </w:p>
    <w:p w:rsidR="006904E0" w:rsidRPr="006904E0" w:rsidRDefault="006904E0" w:rsidP="006904E0">
      <w:pPr>
        <w:spacing w:line="360" w:lineRule="auto"/>
        <w:jc w:val="center"/>
        <w:rPr>
          <w:b/>
          <w:color w:val="000000"/>
          <w:sz w:val="28"/>
          <w:szCs w:val="28"/>
          <w:shd w:val="clear" w:color="auto" w:fill="FFFFFF"/>
          <w:lang w:val="uk-UA"/>
        </w:rPr>
      </w:pPr>
    </w:p>
    <w:p w:rsidR="006904E0" w:rsidRPr="006904E0" w:rsidRDefault="006904E0" w:rsidP="006904E0">
      <w:pPr>
        <w:spacing w:line="360" w:lineRule="auto"/>
        <w:jc w:val="center"/>
        <w:rPr>
          <w:b/>
          <w:color w:val="000000"/>
          <w:sz w:val="28"/>
          <w:szCs w:val="28"/>
          <w:shd w:val="clear" w:color="auto" w:fill="FFFFFF"/>
          <w:lang w:val="uk-UA"/>
        </w:rPr>
      </w:pPr>
    </w:p>
    <w:p w:rsidR="006904E0" w:rsidRPr="006904E0" w:rsidRDefault="006904E0" w:rsidP="006904E0">
      <w:pPr>
        <w:spacing w:line="360" w:lineRule="auto"/>
        <w:jc w:val="center"/>
        <w:rPr>
          <w:b/>
          <w:color w:val="000000"/>
          <w:sz w:val="28"/>
          <w:szCs w:val="28"/>
          <w:shd w:val="clear" w:color="auto" w:fill="FFFFFF"/>
          <w:lang w:val="uk-UA"/>
        </w:rPr>
      </w:pPr>
    </w:p>
    <w:p w:rsidR="006904E0" w:rsidRPr="006904E0" w:rsidRDefault="006904E0" w:rsidP="006904E0">
      <w:pPr>
        <w:spacing w:line="360" w:lineRule="auto"/>
        <w:jc w:val="center"/>
        <w:rPr>
          <w:b/>
          <w:color w:val="000000"/>
          <w:sz w:val="28"/>
          <w:szCs w:val="28"/>
          <w:shd w:val="clear" w:color="auto" w:fill="FFFFFF"/>
          <w:lang w:val="uk-UA"/>
        </w:rPr>
      </w:pPr>
    </w:p>
    <w:p w:rsidR="006904E0" w:rsidRPr="006904E0" w:rsidRDefault="006904E0" w:rsidP="006904E0">
      <w:pPr>
        <w:spacing w:line="360" w:lineRule="auto"/>
        <w:jc w:val="center"/>
        <w:rPr>
          <w:b/>
          <w:color w:val="000000"/>
          <w:sz w:val="28"/>
          <w:szCs w:val="28"/>
          <w:shd w:val="clear" w:color="auto" w:fill="FFFFFF"/>
          <w:lang w:val="uk-UA"/>
        </w:rPr>
      </w:pPr>
    </w:p>
    <w:p w:rsidR="006904E0" w:rsidRPr="006904E0" w:rsidRDefault="006904E0" w:rsidP="006904E0">
      <w:pPr>
        <w:spacing w:line="360" w:lineRule="auto"/>
        <w:jc w:val="center"/>
        <w:rPr>
          <w:b/>
          <w:color w:val="000000"/>
          <w:sz w:val="28"/>
          <w:szCs w:val="28"/>
          <w:shd w:val="clear" w:color="auto" w:fill="FFFFFF"/>
          <w:lang w:val="uk-UA"/>
        </w:rPr>
      </w:pPr>
    </w:p>
    <w:p w:rsidR="006904E0" w:rsidRPr="006904E0" w:rsidRDefault="006904E0" w:rsidP="006904E0">
      <w:pPr>
        <w:spacing w:line="360" w:lineRule="auto"/>
        <w:jc w:val="center"/>
        <w:rPr>
          <w:b/>
          <w:color w:val="000000"/>
          <w:sz w:val="28"/>
          <w:szCs w:val="28"/>
          <w:shd w:val="clear" w:color="auto" w:fill="FFFFFF"/>
          <w:lang w:val="uk-UA"/>
        </w:rPr>
      </w:pPr>
    </w:p>
    <w:p w:rsidR="006904E0" w:rsidRPr="006904E0" w:rsidRDefault="006904E0" w:rsidP="006904E0">
      <w:pPr>
        <w:spacing w:line="360" w:lineRule="auto"/>
        <w:jc w:val="center"/>
        <w:rPr>
          <w:b/>
          <w:color w:val="000000"/>
          <w:sz w:val="28"/>
          <w:szCs w:val="28"/>
          <w:shd w:val="clear" w:color="auto" w:fill="FFFFFF"/>
          <w:lang w:val="uk-UA"/>
        </w:rPr>
      </w:pPr>
      <w:r w:rsidRPr="006904E0">
        <w:rPr>
          <w:b/>
          <w:color w:val="000000"/>
          <w:sz w:val="28"/>
          <w:szCs w:val="28"/>
          <w:shd w:val="clear" w:color="auto" w:fill="FFFFFF"/>
          <w:lang w:val="uk-UA"/>
        </w:rPr>
        <w:t>2021</w:t>
      </w:r>
    </w:p>
    <w:p w:rsidR="006904E0" w:rsidRPr="006904E0" w:rsidRDefault="006904E0" w:rsidP="006904E0">
      <w:pPr>
        <w:rPr>
          <w:b/>
          <w:color w:val="000000"/>
          <w:sz w:val="28"/>
          <w:szCs w:val="28"/>
          <w:shd w:val="clear" w:color="auto" w:fill="FFFFFF"/>
          <w:lang w:val="uk-UA"/>
        </w:rPr>
      </w:pPr>
      <w:r w:rsidRPr="006904E0">
        <w:rPr>
          <w:b/>
          <w:color w:val="000000"/>
          <w:sz w:val="28"/>
          <w:szCs w:val="28"/>
          <w:shd w:val="clear" w:color="auto" w:fill="FFFFFF"/>
          <w:lang w:val="uk-UA"/>
        </w:rPr>
        <w:br w:type="page"/>
      </w:r>
    </w:p>
    <w:p w:rsidR="006904E0" w:rsidRPr="006904E0" w:rsidRDefault="006904E0" w:rsidP="006904E0">
      <w:pPr>
        <w:spacing w:line="360" w:lineRule="auto"/>
        <w:jc w:val="center"/>
        <w:rPr>
          <w:b/>
          <w:sz w:val="28"/>
          <w:szCs w:val="28"/>
          <w:lang w:val="uk-UA"/>
        </w:rPr>
      </w:pPr>
      <w:r w:rsidRPr="006904E0">
        <w:rPr>
          <w:b/>
          <w:sz w:val="28"/>
          <w:szCs w:val="28"/>
          <w:lang w:val="uk-UA"/>
        </w:rPr>
        <w:lastRenderedPageBreak/>
        <w:t>ЗМІСТ</w:t>
      </w:r>
    </w:p>
    <w:p w:rsidR="006904E0" w:rsidRPr="006904E0" w:rsidRDefault="006904E0" w:rsidP="006904E0">
      <w:pPr>
        <w:spacing w:line="360" w:lineRule="auto"/>
        <w:jc w:val="center"/>
        <w:rPr>
          <w:sz w:val="28"/>
          <w:szCs w:val="28"/>
          <w:lang w:val="uk-UA"/>
        </w:rPr>
      </w:pPr>
      <w:r w:rsidRPr="006904E0">
        <w:rPr>
          <w:b/>
          <w:sz w:val="28"/>
          <w:szCs w:val="28"/>
          <w:lang w:val="uk-UA"/>
        </w:rPr>
        <w:tab/>
      </w:r>
      <w:r w:rsidRPr="006904E0">
        <w:rPr>
          <w:b/>
          <w:sz w:val="28"/>
          <w:szCs w:val="28"/>
          <w:lang w:val="uk-UA"/>
        </w:rPr>
        <w:tab/>
      </w:r>
      <w:r w:rsidRPr="006904E0">
        <w:rPr>
          <w:b/>
          <w:sz w:val="28"/>
          <w:szCs w:val="28"/>
          <w:lang w:val="uk-UA"/>
        </w:rPr>
        <w:tab/>
      </w:r>
      <w:r w:rsidRPr="006904E0">
        <w:rPr>
          <w:b/>
          <w:sz w:val="28"/>
          <w:szCs w:val="28"/>
          <w:lang w:val="uk-UA"/>
        </w:rPr>
        <w:tab/>
      </w:r>
      <w:r w:rsidRPr="006904E0">
        <w:rPr>
          <w:b/>
          <w:sz w:val="28"/>
          <w:szCs w:val="28"/>
          <w:lang w:val="uk-UA"/>
        </w:rPr>
        <w:tab/>
      </w:r>
      <w:r w:rsidRPr="006904E0">
        <w:rPr>
          <w:b/>
          <w:sz w:val="28"/>
          <w:szCs w:val="28"/>
          <w:lang w:val="uk-UA"/>
        </w:rPr>
        <w:tab/>
      </w:r>
      <w:r w:rsidRPr="006904E0">
        <w:rPr>
          <w:b/>
          <w:sz w:val="28"/>
          <w:szCs w:val="28"/>
          <w:lang w:val="uk-UA"/>
        </w:rPr>
        <w:tab/>
      </w:r>
      <w:r w:rsidRPr="006904E0">
        <w:rPr>
          <w:b/>
          <w:sz w:val="28"/>
          <w:szCs w:val="28"/>
          <w:lang w:val="uk-UA"/>
        </w:rPr>
        <w:tab/>
      </w:r>
      <w:r w:rsidRPr="006904E0">
        <w:rPr>
          <w:b/>
          <w:sz w:val="28"/>
          <w:szCs w:val="28"/>
          <w:lang w:val="uk-UA"/>
        </w:rPr>
        <w:tab/>
      </w:r>
      <w:r w:rsidRPr="006904E0">
        <w:rPr>
          <w:b/>
          <w:sz w:val="28"/>
          <w:szCs w:val="28"/>
          <w:lang w:val="uk-UA"/>
        </w:rPr>
        <w:tab/>
      </w:r>
      <w:r w:rsidRPr="006904E0">
        <w:rPr>
          <w:b/>
          <w:sz w:val="28"/>
          <w:szCs w:val="28"/>
          <w:lang w:val="uk-UA"/>
        </w:rPr>
        <w:tab/>
      </w:r>
      <w:r w:rsidRPr="006904E0">
        <w:rPr>
          <w:b/>
          <w:sz w:val="28"/>
          <w:szCs w:val="28"/>
          <w:lang w:val="uk-UA"/>
        </w:rPr>
        <w:tab/>
      </w:r>
      <w:r w:rsidRPr="006904E0">
        <w:rPr>
          <w:b/>
          <w:sz w:val="28"/>
          <w:szCs w:val="28"/>
          <w:lang w:val="uk-UA"/>
        </w:rPr>
        <w:tab/>
      </w:r>
      <w:r w:rsidRPr="006904E0">
        <w:rPr>
          <w:sz w:val="28"/>
          <w:szCs w:val="28"/>
          <w:lang w:val="uk-UA"/>
        </w:rPr>
        <w:t>с</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7938"/>
        <w:gridCol w:w="1036"/>
      </w:tblGrid>
      <w:tr w:rsidR="006904E0" w:rsidRPr="006904E0" w:rsidTr="00FB4CA9">
        <w:tc>
          <w:tcPr>
            <w:tcW w:w="988" w:type="dxa"/>
          </w:tcPr>
          <w:p w:rsidR="006904E0" w:rsidRPr="006904E0" w:rsidRDefault="006904E0" w:rsidP="00FB4CA9">
            <w:pPr>
              <w:spacing w:line="360" w:lineRule="auto"/>
              <w:rPr>
                <w:sz w:val="28"/>
                <w:szCs w:val="28"/>
                <w:lang w:val="uk-UA"/>
              </w:rPr>
            </w:pPr>
          </w:p>
        </w:tc>
        <w:tc>
          <w:tcPr>
            <w:tcW w:w="7938" w:type="dxa"/>
          </w:tcPr>
          <w:p w:rsidR="006904E0" w:rsidRPr="006904E0" w:rsidRDefault="006904E0" w:rsidP="00FB4CA9">
            <w:pPr>
              <w:spacing w:line="360" w:lineRule="auto"/>
              <w:rPr>
                <w:sz w:val="28"/>
                <w:szCs w:val="28"/>
                <w:lang w:val="uk-UA"/>
              </w:rPr>
            </w:pPr>
            <w:r w:rsidRPr="006904E0">
              <w:rPr>
                <w:sz w:val="28"/>
                <w:szCs w:val="28"/>
                <w:lang w:val="uk-UA"/>
              </w:rPr>
              <w:t>Вступ</w:t>
            </w:r>
          </w:p>
        </w:tc>
        <w:tc>
          <w:tcPr>
            <w:tcW w:w="1036" w:type="dxa"/>
          </w:tcPr>
          <w:p w:rsidR="006904E0" w:rsidRPr="006904E0" w:rsidRDefault="006904E0" w:rsidP="00FB4CA9">
            <w:pPr>
              <w:spacing w:line="360" w:lineRule="auto"/>
              <w:jc w:val="center"/>
              <w:rPr>
                <w:sz w:val="28"/>
                <w:szCs w:val="28"/>
                <w:lang w:val="uk-UA"/>
              </w:rPr>
            </w:pPr>
            <w:r w:rsidRPr="006904E0">
              <w:rPr>
                <w:sz w:val="28"/>
                <w:szCs w:val="28"/>
                <w:lang w:val="uk-UA"/>
              </w:rPr>
              <w:t>3</w:t>
            </w:r>
          </w:p>
        </w:tc>
      </w:tr>
      <w:tr w:rsidR="006904E0" w:rsidRPr="006904E0" w:rsidTr="00FB4CA9">
        <w:tc>
          <w:tcPr>
            <w:tcW w:w="988" w:type="dxa"/>
          </w:tcPr>
          <w:p w:rsidR="006904E0" w:rsidRPr="006904E0" w:rsidRDefault="006904E0" w:rsidP="00FB4CA9">
            <w:pPr>
              <w:spacing w:line="360" w:lineRule="auto"/>
              <w:rPr>
                <w:sz w:val="28"/>
                <w:szCs w:val="28"/>
                <w:lang w:val="uk-UA"/>
              </w:rPr>
            </w:pPr>
            <w:r w:rsidRPr="006904E0">
              <w:rPr>
                <w:sz w:val="28"/>
                <w:szCs w:val="28"/>
                <w:lang w:val="uk-UA"/>
              </w:rPr>
              <w:t>1</w:t>
            </w:r>
          </w:p>
        </w:tc>
        <w:tc>
          <w:tcPr>
            <w:tcW w:w="7938" w:type="dxa"/>
          </w:tcPr>
          <w:p w:rsidR="006904E0" w:rsidRPr="006904E0" w:rsidRDefault="006904E0" w:rsidP="006904E0">
            <w:pPr>
              <w:spacing w:line="360" w:lineRule="auto"/>
              <w:jc w:val="both"/>
              <w:rPr>
                <w:sz w:val="28"/>
                <w:szCs w:val="28"/>
                <w:lang w:val="uk-UA"/>
              </w:rPr>
            </w:pPr>
            <w:r w:rsidRPr="006904E0">
              <w:rPr>
                <w:sz w:val="28"/>
                <w:szCs w:val="28"/>
                <w:lang w:val="uk-UA"/>
              </w:rPr>
              <w:t xml:space="preserve">Класифікація завадостійких кодів </w:t>
            </w:r>
          </w:p>
        </w:tc>
        <w:tc>
          <w:tcPr>
            <w:tcW w:w="1036" w:type="dxa"/>
          </w:tcPr>
          <w:p w:rsidR="006904E0" w:rsidRPr="006904E0" w:rsidRDefault="006904E0" w:rsidP="00FB4CA9">
            <w:pPr>
              <w:spacing w:line="360" w:lineRule="auto"/>
              <w:jc w:val="center"/>
              <w:rPr>
                <w:sz w:val="28"/>
                <w:szCs w:val="28"/>
                <w:lang w:val="uk-UA"/>
              </w:rPr>
            </w:pPr>
            <w:r w:rsidRPr="006904E0">
              <w:rPr>
                <w:sz w:val="28"/>
                <w:szCs w:val="28"/>
                <w:lang w:val="uk-UA"/>
              </w:rPr>
              <w:t>6</w:t>
            </w:r>
          </w:p>
        </w:tc>
      </w:tr>
      <w:tr w:rsidR="006904E0" w:rsidRPr="006904E0" w:rsidTr="00FB4CA9">
        <w:tc>
          <w:tcPr>
            <w:tcW w:w="988" w:type="dxa"/>
          </w:tcPr>
          <w:p w:rsidR="006904E0" w:rsidRPr="006904E0" w:rsidRDefault="006904E0" w:rsidP="00FB4CA9">
            <w:pPr>
              <w:spacing w:line="360" w:lineRule="auto"/>
              <w:rPr>
                <w:sz w:val="28"/>
                <w:szCs w:val="28"/>
                <w:lang w:val="uk-UA"/>
              </w:rPr>
            </w:pPr>
            <w:r w:rsidRPr="006904E0">
              <w:rPr>
                <w:sz w:val="28"/>
                <w:szCs w:val="28"/>
                <w:lang w:val="uk-UA"/>
              </w:rPr>
              <w:t>2</w:t>
            </w:r>
          </w:p>
        </w:tc>
        <w:tc>
          <w:tcPr>
            <w:tcW w:w="7938" w:type="dxa"/>
          </w:tcPr>
          <w:p w:rsidR="006904E0" w:rsidRPr="006904E0" w:rsidRDefault="006904E0" w:rsidP="006904E0">
            <w:pPr>
              <w:spacing w:line="360" w:lineRule="auto"/>
              <w:jc w:val="both"/>
              <w:rPr>
                <w:sz w:val="28"/>
                <w:szCs w:val="28"/>
                <w:lang w:val="uk-UA"/>
              </w:rPr>
            </w:pPr>
            <w:r w:rsidRPr="006904E0">
              <w:rPr>
                <w:sz w:val="28"/>
                <w:szCs w:val="28"/>
                <w:lang w:val="uk-UA"/>
              </w:rPr>
              <w:t xml:space="preserve">Мажоритарно-комбінаторні коди та їх практичне застосування </w:t>
            </w:r>
          </w:p>
        </w:tc>
        <w:tc>
          <w:tcPr>
            <w:tcW w:w="1036" w:type="dxa"/>
          </w:tcPr>
          <w:p w:rsidR="006904E0" w:rsidRPr="006904E0" w:rsidRDefault="006904E0" w:rsidP="00FB4CA9">
            <w:pPr>
              <w:spacing w:line="360" w:lineRule="auto"/>
              <w:jc w:val="center"/>
              <w:rPr>
                <w:sz w:val="28"/>
                <w:szCs w:val="28"/>
                <w:lang w:val="uk-UA"/>
              </w:rPr>
            </w:pPr>
            <w:r w:rsidRPr="006904E0">
              <w:rPr>
                <w:sz w:val="28"/>
                <w:szCs w:val="28"/>
                <w:lang w:val="uk-UA"/>
              </w:rPr>
              <w:t>10</w:t>
            </w:r>
          </w:p>
        </w:tc>
      </w:tr>
      <w:tr w:rsidR="006904E0" w:rsidRPr="006904E0" w:rsidTr="00FB4CA9">
        <w:tc>
          <w:tcPr>
            <w:tcW w:w="988" w:type="dxa"/>
          </w:tcPr>
          <w:p w:rsidR="006904E0" w:rsidRPr="006904E0" w:rsidRDefault="006904E0" w:rsidP="00FB4CA9">
            <w:pPr>
              <w:spacing w:line="360" w:lineRule="auto"/>
              <w:rPr>
                <w:sz w:val="28"/>
                <w:szCs w:val="28"/>
                <w:lang w:val="uk-UA"/>
              </w:rPr>
            </w:pPr>
            <w:r w:rsidRPr="006904E0">
              <w:rPr>
                <w:sz w:val="28"/>
                <w:szCs w:val="28"/>
                <w:lang w:val="uk-UA"/>
              </w:rPr>
              <w:t>2.1</w:t>
            </w:r>
          </w:p>
        </w:tc>
        <w:tc>
          <w:tcPr>
            <w:tcW w:w="7938" w:type="dxa"/>
          </w:tcPr>
          <w:p w:rsidR="006904E0" w:rsidRPr="006904E0" w:rsidRDefault="006904E0" w:rsidP="006904E0">
            <w:pPr>
              <w:spacing w:line="360" w:lineRule="auto"/>
              <w:jc w:val="both"/>
              <w:rPr>
                <w:sz w:val="28"/>
                <w:szCs w:val="28"/>
                <w:lang w:val="uk-UA"/>
              </w:rPr>
            </w:pPr>
            <w:r w:rsidRPr="006904E0">
              <w:rPr>
                <w:sz w:val="28"/>
                <w:szCs w:val="28"/>
                <w:lang w:val="uk-UA"/>
              </w:rPr>
              <w:t>Завадостійкість мажоритарно-комбінаторних кодів</w:t>
            </w:r>
          </w:p>
        </w:tc>
        <w:tc>
          <w:tcPr>
            <w:tcW w:w="1036" w:type="dxa"/>
          </w:tcPr>
          <w:p w:rsidR="006904E0" w:rsidRPr="006904E0" w:rsidRDefault="006904E0" w:rsidP="00FB4CA9">
            <w:pPr>
              <w:spacing w:line="360" w:lineRule="auto"/>
              <w:jc w:val="center"/>
              <w:rPr>
                <w:sz w:val="28"/>
                <w:szCs w:val="28"/>
                <w:lang w:val="uk-UA"/>
              </w:rPr>
            </w:pPr>
            <w:r w:rsidRPr="006904E0">
              <w:rPr>
                <w:sz w:val="28"/>
                <w:szCs w:val="28"/>
                <w:lang w:val="uk-UA"/>
              </w:rPr>
              <w:t>10</w:t>
            </w:r>
          </w:p>
        </w:tc>
      </w:tr>
      <w:tr w:rsidR="006904E0" w:rsidRPr="006904E0" w:rsidTr="00FB4CA9">
        <w:tc>
          <w:tcPr>
            <w:tcW w:w="988" w:type="dxa"/>
          </w:tcPr>
          <w:p w:rsidR="006904E0" w:rsidRPr="006904E0" w:rsidRDefault="006904E0" w:rsidP="00FB4CA9">
            <w:pPr>
              <w:spacing w:line="360" w:lineRule="auto"/>
              <w:rPr>
                <w:sz w:val="28"/>
                <w:szCs w:val="28"/>
                <w:lang w:val="uk-UA"/>
              </w:rPr>
            </w:pPr>
            <w:r w:rsidRPr="006904E0">
              <w:rPr>
                <w:sz w:val="28"/>
                <w:szCs w:val="28"/>
                <w:lang w:val="uk-UA"/>
              </w:rPr>
              <w:t>2.2</w:t>
            </w:r>
          </w:p>
        </w:tc>
        <w:tc>
          <w:tcPr>
            <w:tcW w:w="7938" w:type="dxa"/>
          </w:tcPr>
          <w:p w:rsidR="006904E0" w:rsidRPr="006904E0" w:rsidRDefault="006904E0" w:rsidP="006904E0">
            <w:pPr>
              <w:spacing w:line="360" w:lineRule="auto"/>
              <w:jc w:val="both"/>
              <w:rPr>
                <w:sz w:val="28"/>
                <w:szCs w:val="28"/>
                <w:lang w:val="uk-UA"/>
              </w:rPr>
            </w:pPr>
            <w:r w:rsidRPr="006904E0">
              <w:rPr>
                <w:iCs/>
                <w:sz w:val="28"/>
                <w:szCs w:val="28"/>
                <w:lang w:val="uk-UA"/>
              </w:rPr>
              <w:t>Аналіз завадостійкості мажоритарно-комбінаторного коду</w:t>
            </w:r>
          </w:p>
        </w:tc>
        <w:tc>
          <w:tcPr>
            <w:tcW w:w="1036" w:type="dxa"/>
          </w:tcPr>
          <w:p w:rsidR="006904E0" w:rsidRPr="006904E0" w:rsidRDefault="006904E0" w:rsidP="00FB4CA9">
            <w:pPr>
              <w:spacing w:line="360" w:lineRule="auto"/>
              <w:jc w:val="center"/>
              <w:rPr>
                <w:sz w:val="28"/>
                <w:szCs w:val="28"/>
                <w:lang w:val="uk-UA"/>
              </w:rPr>
            </w:pPr>
            <w:r w:rsidRPr="006904E0">
              <w:rPr>
                <w:sz w:val="28"/>
                <w:szCs w:val="28"/>
                <w:lang w:val="uk-UA"/>
              </w:rPr>
              <w:t>13</w:t>
            </w:r>
          </w:p>
        </w:tc>
      </w:tr>
      <w:tr w:rsidR="006904E0" w:rsidRPr="006904E0" w:rsidTr="00FB4CA9">
        <w:tc>
          <w:tcPr>
            <w:tcW w:w="988" w:type="dxa"/>
          </w:tcPr>
          <w:p w:rsidR="006904E0" w:rsidRPr="006904E0" w:rsidRDefault="006904E0" w:rsidP="00FB4CA9">
            <w:pPr>
              <w:spacing w:line="360" w:lineRule="auto"/>
              <w:rPr>
                <w:sz w:val="28"/>
                <w:szCs w:val="28"/>
                <w:lang w:val="uk-UA"/>
              </w:rPr>
            </w:pPr>
            <w:r w:rsidRPr="006904E0">
              <w:rPr>
                <w:sz w:val="28"/>
                <w:szCs w:val="28"/>
                <w:lang w:val="uk-UA"/>
              </w:rPr>
              <w:t>2.3</w:t>
            </w:r>
          </w:p>
        </w:tc>
        <w:tc>
          <w:tcPr>
            <w:tcW w:w="7938" w:type="dxa"/>
          </w:tcPr>
          <w:p w:rsidR="006904E0" w:rsidRPr="006904E0" w:rsidRDefault="006904E0" w:rsidP="006904E0">
            <w:pPr>
              <w:spacing w:line="360" w:lineRule="auto"/>
              <w:jc w:val="both"/>
              <w:rPr>
                <w:sz w:val="28"/>
                <w:szCs w:val="28"/>
                <w:lang w:val="uk-UA"/>
              </w:rPr>
            </w:pPr>
            <w:r w:rsidRPr="006904E0">
              <w:rPr>
                <w:iCs/>
                <w:color w:val="000000" w:themeColor="text1"/>
                <w:sz w:val="28"/>
                <w:szCs w:val="28"/>
                <w:lang w:val="uk-UA"/>
              </w:rPr>
              <w:t>Побудова інформаційного пакету, що складається з трьох мажоритарно-комбінаторних кодових слів</w:t>
            </w:r>
          </w:p>
        </w:tc>
        <w:tc>
          <w:tcPr>
            <w:tcW w:w="1036" w:type="dxa"/>
          </w:tcPr>
          <w:p w:rsidR="006904E0" w:rsidRPr="006904E0" w:rsidRDefault="006904E0" w:rsidP="00FB4CA9">
            <w:pPr>
              <w:spacing w:line="360" w:lineRule="auto"/>
              <w:jc w:val="center"/>
              <w:rPr>
                <w:sz w:val="28"/>
                <w:szCs w:val="28"/>
                <w:lang w:val="uk-UA"/>
              </w:rPr>
            </w:pPr>
          </w:p>
          <w:p w:rsidR="006904E0" w:rsidRPr="006904E0" w:rsidRDefault="006904E0" w:rsidP="00FB4CA9">
            <w:pPr>
              <w:spacing w:line="360" w:lineRule="auto"/>
              <w:jc w:val="center"/>
              <w:rPr>
                <w:sz w:val="28"/>
                <w:szCs w:val="28"/>
                <w:lang w:val="uk-UA"/>
              </w:rPr>
            </w:pPr>
            <w:r w:rsidRPr="006904E0">
              <w:rPr>
                <w:sz w:val="28"/>
                <w:szCs w:val="28"/>
                <w:lang w:val="uk-UA"/>
              </w:rPr>
              <w:t>20</w:t>
            </w:r>
          </w:p>
        </w:tc>
      </w:tr>
      <w:tr w:rsidR="006904E0" w:rsidRPr="006904E0" w:rsidTr="00FB4CA9">
        <w:tc>
          <w:tcPr>
            <w:tcW w:w="988" w:type="dxa"/>
          </w:tcPr>
          <w:p w:rsidR="006904E0" w:rsidRPr="006904E0" w:rsidRDefault="006904E0" w:rsidP="00FB4CA9">
            <w:pPr>
              <w:spacing w:line="360" w:lineRule="auto"/>
              <w:rPr>
                <w:sz w:val="28"/>
                <w:szCs w:val="28"/>
                <w:lang w:val="uk-UA"/>
              </w:rPr>
            </w:pPr>
            <w:r w:rsidRPr="006904E0">
              <w:rPr>
                <w:sz w:val="28"/>
                <w:szCs w:val="28"/>
                <w:lang w:val="uk-UA"/>
              </w:rPr>
              <w:t>2.4</w:t>
            </w:r>
          </w:p>
        </w:tc>
        <w:tc>
          <w:tcPr>
            <w:tcW w:w="7938" w:type="dxa"/>
          </w:tcPr>
          <w:p w:rsidR="006904E0" w:rsidRPr="006904E0" w:rsidRDefault="006904E0" w:rsidP="006904E0">
            <w:pPr>
              <w:spacing w:line="360" w:lineRule="auto"/>
              <w:jc w:val="both"/>
              <w:rPr>
                <w:sz w:val="28"/>
                <w:szCs w:val="28"/>
                <w:lang w:val="uk-UA"/>
              </w:rPr>
            </w:pPr>
            <w:r w:rsidRPr="006904E0">
              <w:rPr>
                <w:sz w:val="28"/>
                <w:szCs w:val="28"/>
                <w:lang w:val="uk-UA"/>
              </w:rPr>
              <w:t>Обґрунтування алгоритму функціонування та структурної схеми пристрою мажоритарно-комбінаторного кодування</w:t>
            </w:r>
          </w:p>
        </w:tc>
        <w:tc>
          <w:tcPr>
            <w:tcW w:w="1036" w:type="dxa"/>
          </w:tcPr>
          <w:p w:rsidR="006904E0" w:rsidRPr="006904E0" w:rsidRDefault="006904E0" w:rsidP="00FB4CA9">
            <w:pPr>
              <w:spacing w:line="360" w:lineRule="auto"/>
              <w:jc w:val="center"/>
              <w:rPr>
                <w:sz w:val="28"/>
                <w:szCs w:val="28"/>
                <w:lang w:val="uk-UA"/>
              </w:rPr>
            </w:pPr>
          </w:p>
          <w:p w:rsidR="006904E0" w:rsidRPr="006904E0" w:rsidRDefault="006904E0" w:rsidP="00FB4CA9">
            <w:pPr>
              <w:spacing w:line="360" w:lineRule="auto"/>
              <w:jc w:val="center"/>
              <w:rPr>
                <w:sz w:val="28"/>
                <w:szCs w:val="28"/>
                <w:lang w:val="uk-UA"/>
              </w:rPr>
            </w:pPr>
            <w:r w:rsidRPr="006904E0">
              <w:rPr>
                <w:sz w:val="28"/>
                <w:szCs w:val="28"/>
                <w:lang w:val="uk-UA"/>
              </w:rPr>
              <w:t>22</w:t>
            </w:r>
          </w:p>
        </w:tc>
      </w:tr>
      <w:tr w:rsidR="006904E0" w:rsidRPr="006904E0" w:rsidTr="00FB4CA9">
        <w:tc>
          <w:tcPr>
            <w:tcW w:w="988" w:type="dxa"/>
          </w:tcPr>
          <w:p w:rsidR="006904E0" w:rsidRPr="006904E0" w:rsidRDefault="006904E0" w:rsidP="00FB4CA9">
            <w:pPr>
              <w:spacing w:line="360" w:lineRule="auto"/>
              <w:rPr>
                <w:sz w:val="28"/>
                <w:szCs w:val="28"/>
                <w:lang w:val="uk-UA"/>
              </w:rPr>
            </w:pPr>
          </w:p>
        </w:tc>
        <w:tc>
          <w:tcPr>
            <w:tcW w:w="7938" w:type="dxa"/>
          </w:tcPr>
          <w:p w:rsidR="006904E0" w:rsidRPr="006904E0" w:rsidRDefault="006904E0" w:rsidP="00FB4CA9">
            <w:pPr>
              <w:spacing w:line="360" w:lineRule="auto"/>
              <w:rPr>
                <w:sz w:val="28"/>
                <w:szCs w:val="28"/>
                <w:lang w:val="uk-UA"/>
              </w:rPr>
            </w:pPr>
            <w:r w:rsidRPr="006904E0">
              <w:rPr>
                <w:sz w:val="28"/>
                <w:szCs w:val="28"/>
                <w:lang w:val="uk-UA"/>
              </w:rPr>
              <w:t>Висновки</w:t>
            </w:r>
          </w:p>
        </w:tc>
        <w:tc>
          <w:tcPr>
            <w:tcW w:w="1036" w:type="dxa"/>
          </w:tcPr>
          <w:p w:rsidR="006904E0" w:rsidRPr="006904E0" w:rsidRDefault="006904E0" w:rsidP="00FB4CA9">
            <w:pPr>
              <w:spacing w:line="360" w:lineRule="auto"/>
              <w:jc w:val="center"/>
              <w:rPr>
                <w:sz w:val="28"/>
                <w:szCs w:val="28"/>
                <w:lang w:val="uk-UA"/>
              </w:rPr>
            </w:pPr>
            <w:r w:rsidRPr="006904E0">
              <w:rPr>
                <w:sz w:val="28"/>
                <w:szCs w:val="28"/>
                <w:lang w:val="uk-UA"/>
              </w:rPr>
              <w:t>32</w:t>
            </w:r>
          </w:p>
        </w:tc>
      </w:tr>
      <w:tr w:rsidR="006904E0" w:rsidRPr="006904E0" w:rsidTr="00FB4CA9">
        <w:tc>
          <w:tcPr>
            <w:tcW w:w="988" w:type="dxa"/>
          </w:tcPr>
          <w:p w:rsidR="006904E0" w:rsidRPr="006904E0" w:rsidRDefault="006904E0" w:rsidP="00FB4CA9">
            <w:pPr>
              <w:spacing w:line="360" w:lineRule="auto"/>
              <w:rPr>
                <w:sz w:val="28"/>
                <w:szCs w:val="28"/>
                <w:lang w:val="uk-UA"/>
              </w:rPr>
            </w:pPr>
          </w:p>
        </w:tc>
        <w:tc>
          <w:tcPr>
            <w:tcW w:w="7938" w:type="dxa"/>
          </w:tcPr>
          <w:p w:rsidR="006904E0" w:rsidRPr="006904E0" w:rsidRDefault="006904E0" w:rsidP="00FB4CA9">
            <w:pPr>
              <w:spacing w:line="360" w:lineRule="auto"/>
              <w:rPr>
                <w:sz w:val="28"/>
                <w:szCs w:val="28"/>
                <w:lang w:val="uk-UA"/>
              </w:rPr>
            </w:pPr>
            <w:r w:rsidRPr="006904E0">
              <w:rPr>
                <w:sz w:val="28"/>
                <w:szCs w:val="28"/>
                <w:lang w:val="uk-UA"/>
              </w:rPr>
              <w:t>Список літератури</w:t>
            </w:r>
          </w:p>
        </w:tc>
        <w:tc>
          <w:tcPr>
            <w:tcW w:w="1036" w:type="dxa"/>
          </w:tcPr>
          <w:p w:rsidR="006904E0" w:rsidRPr="006904E0" w:rsidRDefault="006904E0" w:rsidP="00FB4CA9">
            <w:pPr>
              <w:spacing w:line="360" w:lineRule="auto"/>
              <w:jc w:val="center"/>
              <w:rPr>
                <w:sz w:val="28"/>
                <w:szCs w:val="28"/>
                <w:lang w:val="uk-UA"/>
              </w:rPr>
            </w:pPr>
            <w:r w:rsidRPr="006904E0">
              <w:rPr>
                <w:sz w:val="28"/>
                <w:szCs w:val="28"/>
                <w:lang w:val="uk-UA"/>
              </w:rPr>
              <w:t>34</w:t>
            </w:r>
          </w:p>
        </w:tc>
      </w:tr>
      <w:tr w:rsidR="006904E0" w:rsidRPr="006904E0" w:rsidTr="00FB4CA9">
        <w:tc>
          <w:tcPr>
            <w:tcW w:w="988" w:type="dxa"/>
          </w:tcPr>
          <w:p w:rsidR="006904E0" w:rsidRPr="006904E0" w:rsidRDefault="006904E0" w:rsidP="00FB4CA9">
            <w:pPr>
              <w:spacing w:line="360" w:lineRule="auto"/>
              <w:rPr>
                <w:sz w:val="28"/>
                <w:szCs w:val="28"/>
                <w:lang w:val="uk-UA"/>
              </w:rPr>
            </w:pPr>
          </w:p>
        </w:tc>
        <w:tc>
          <w:tcPr>
            <w:tcW w:w="7938" w:type="dxa"/>
          </w:tcPr>
          <w:p w:rsidR="006904E0" w:rsidRPr="006904E0" w:rsidRDefault="006904E0" w:rsidP="00FB4CA9">
            <w:pPr>
              <w:spacing w:line="360" w:lineRule="auto"/>
              <w:rPr>
                <w:sz w:val="28"/>
                <w:szCs w:val="28"/>
                <w:lang w:val="uk-UA"/>
              </w:rPr>
            </w:pPr>
            <w:r w:rsidRPr="006904E0">
              <w:rPr>
                <w:sz w:val="28"/>
                <w:szCs w:val="28"/>
                <w:lang w:val="uk-UA"/>
              </w:rPr>
              <w:t>Додаток А</w:t>
            </w:r>
          </w:p>
        </w:tc>
        <w:tc>
          <w:tcPr>
            <w:tcW w:w="1036" w:type="dxa"/>
          </w:tcPr>
          <w:p w:rsidR="006904E0" w:rsidRPr="006904E0" w:rsidRDefault="006904E0" w:rsidP="00FB4CA9">
            <w:pPr>
              <w:spacing w:line="360" w:lineRule="auto"/>
              <w:jc w:val="center"/>
              <w:rPr>
                <w:sz w:val="28"/>
                <w:szCs w:val="28"/>
                <w:lang w:val="uk-UA"/>
              </w:rPr>
            </w:pPr>
          </w:p>
        </w:tc>
      </w:tr>
      <w:tr w:rsidR="006904E0" w:rsidRPr="006904E0" w:rsidTr="00FB4CA9">
        <w:tc>
          <w:tcPr>
            <w:tcW w:w="988" w:type="dxa"/>
          </w:tcPr>
          <w:p w:rsidR="006904E0" w:rsidRPr="006904E0" w:rsidRDefault="006904E0" w:rsidP="00FB4CA9">
            <w:pPr>
              <w:spacing w:line="360" w:lineRule="auto"/>
              <w:rPr>
                <w:sz w:val="28"/>
                <w:szCs w:val="28"/>
                <w:lang w:val="uk-UA"/>
              </w:rPr>
            </w:pPr>
          </w:p>
        </w:tc>
        <w:tc>
          <w:tcPr>
            <w:tcW w:w="7938" w:type="dxa"/>
          </w:tcPr>
          <w:p w:rsidR="006904E0" w:rsidRPr="006904E0" w:rsidRDefault="006904E0" w:rsidP="00FB4CA9">
            <w:pPr>
              <w:spacing w:line="360" w:lineRule="auto"/>
              <w:rPr>
                <w:sz w:val="28"/>
                <w:szCs w:val="28"/>
                <w:lang w:val="uk-UA"/>
              </w:rPr>
            </w:pPr>
            <w:r w:rsidRPr="006904E0">
              <w:rPr>
                <w:sz w:val="28"/>
                <w:szCs w:val="28"/>
                <w:lang w:val="uk-UA"/>
              </w:rPr>
              <w:t>Додаток Б</w:t>
            </w:r>
          </w:p>
        </w:tc>
        <w:tc>
          <w:tcPr>
            <w:tcW w:w="1036" w:type="dxa"/>
          </w:tcPr>
          <w:p w:rsidR="006904E0" w:rsidRPr="006904E0" w:rsidRDefault="006904E0" w:rsidP="00FB4CA9">
            <w:pPr>
              <w:spacing w:line="360" w:lineRule="auto"/>
              <w:jc w:val="center"/>
              <w:rPr>
                <w:sz w:val="28"/>
                <w:szCs w:val="28"/>
                <w:lang w:val="uk-UA"/>
              </w:rPr>
            </w:pPr>
          </w:p>
        </w:tc>
      </w:tr>
    </w:tbl>
    <w:p w:rsidR="006904E0" w:rsidRDefault="006904E0" w:rsidP="006904E0">
      <w:pPr>
        <w:spacing w:line="360" w:lineRule="auto"/>
        <w:rPr>
          <w:szCs w:val="28"/>
          <w:lang w:val="uk-UA"/>
        </w:rPr>
      </w:pPr>
    </w:p>
    <w:p w:rsidR="006904E0" w:rsidRDefault="006904E0" w:rsidP="006904E0">
      <w:pPr>
        <w:rPr>
          <w:szCs w:val="28"/>
          <w:lang w:val="uk-UA"/>
        </w:rPr>
      </w:pPr>
      <w:r>
        <w:rPr>
          <w:szCs w:val="28"/>
          <w:lang w:val="uk-UA"/>
        </w:rPr>
        <w:br w:type="page"/>
      </w:r>
    </w:p>
    <w:p w:rsidR="007609E4" w:rsidRPr="00A35618" w:rsidRDefault="007609E4" w:rsidP="007609E4">
      <w:pPr>
        <w:spacing w:line="360" w:lineRule="auto"/>
        <w:jc w:val="center"/>
        <w:rPr>
          <w:b/>
          <w:sz w:val="28"/>
          <w:szCs w:val="28"/>
        </w:rPr>
      </w:pPr>
      <w:r>
        <w:rPr>
          <w:b/>
          <w:sz w:val="28"/>
          <w:szCs w:val="28"/>
          <w:lang w:val="uk-UA"/>
        </w:rPr>
        <w:lastRenderedPageBreak/>
        <w:t>ВСТУП</w:t>
      </w:r>
    </w:p>
    <w:p w:rsidR="007609E4" w:rsidRPr="00A35618" w:rsidRDefault="007609E4" w:rsidP="007609E4">
      <w:pPr>
        <w:spacing w:line="360" w:lineRule="auto"/>
        <w:jc w:val="center"/>
        <w:rPr>
          <w:i/>
          <w:sz w:val="28"/>
          <w:szCs w:val="28"/>
        </w:rPr>
      </w:pPr>
    </w:p>
    <w:p w:rsidR="007609E4" w:rsidRDefault="007609E4" w:rsidP="007609E4">
      <w:pPr>
        <w:spacing w:line="360" w:lineRule="auto"/>
        <w:ind w:firstLine="816"/>
        <w:jc w:val="both"/>
        <w:rPr>
          <w:sz w:val="28"/>
          <w:szCs w:val="28"/>
          <w:lang w:val="uk-UA"/>
        </w:rPr>
      </w:pPr>
      <w:r>
        <w:rPr>
          <w:sz w:val="28"/>
          <w:szCs w:val="28"/>
          <w:lang w:val="uk-UA"/>
        </w:rPr>
        <w:t>Однією з головних тез в сучасному світі є наступне: «Хто володіє інформацією, той володіє світом». Достеменно ніхто не в змозі дати означення інформації, але всі включені в процес збирання, обміну, передачі інформації. Інформація, а також усі засоби зв’язку, зберігання, відновлення інформації – на сьогодні це найголовніше як в науковому світі, технічних сферах, в банківських та фінансових колах. Швидкість з якою збільшуються обсяги інформації вражає, важливість та цінність інформації зростають в десятки та сотні разів швидше!</w:t>
      </w:r>
    </w:p>
    <w:p w:rsidR="007609E4" w:rsidRPr="005148EF" w:rsidRDefault="007609E4" w:rsidP="007609E4">
      <w:pPr>
        <w:spacing w:line="360" w:lineRule="auto"/>
        <w:ind w:firstLine="816"/>
        <w:jc w:val="both"/>
        <w:rPr>
          <w:sz w:val="28"/>
          <w:szCs w:val="28"/>
          <w:lang w:val="uk-UA"/>
        </w:rPr>
      </w:pPr>
      <w:r>
        <w:rPr>
          <w:sz w:val="28"/>
          <w:szCs w:val="28"/>
          <w:lang w:val="uk-UA"/>
        </w:rPr>
        <w:t xml:space="preserve">Задача створення </w:t>
      </w:r>
      <w:r w:rsidRPr="005148EF">
        <w:rPr>
          <w:sz w:val="28"/>
          <w:szCs w:val="28"/>
          <w:lang w:val="uk-UA"/>
        </w:rPr>
        <w:t xml:space="preserve">новітніх технічних і програмних засобів </w:t>
      </w:r>
      <w:r>
        <w:rPr>
          <w:sz w:val="28"/>
          <w:szCs w:val="28"/>
          <w:lang w:val="uk-UA"/>
        </w:rPr>
        <w:t>зв’язку не полишає свого найголовнішого та найважливішого місця. С</w:t>
      </w:r>
      <w:r w:rsidRPr="005148EF">
        <w:rPr>
          <w:sz w:val="28"/>
          <w:szCs w:val="28"/>
          <w:lang w:val="uk-UA"/>
        </w:rPr>
        <w:t xml:space="preserve">творення </w:t>
      </w:r>
      <w:r>
        <w:rPr>
          <w:sz w:val="28"/>
          <w:szCs w:val="28"/>
          <w:lang w:val="uk-UA"/>
        </w:rPr>
        <w:t>ефективних надійних та гнучких систем</w:t>
      </w:r>
      <w:r w:rsidRPr="005148EF">
        <w:rPr>
          <w:sz w:val="28"/>
          <w:szCs w:val="28"/>
          <w:lang w:val="uk-UA"/>
        </w:rPr>
        <w:t xml:space="preserve"> зв'язку </w:t>
      </w:r>
      <w:r>
        <w:rPr>
          <w:sz w:val="28"/>
          <w:szCs w:val="28"/>
          <w:lang w:val="uk-UA"/>
        </w:rPr>
        <w:t>– найголовніше завдання на сьогодні, яке стоїть перед вченими та «технарями»</w:t>
      </w:r>
      <w:r w:rsidRPr="005148EF">
        <w:rPr>
          <w:sz w:val="28"/>
          <w:szCs w:val="28"/>
          <w:lang w:val="uk-UA"/>
        </w:rPr>
        <w:t xml:space="preserve">. Під системою зв'язку або системою передачі та поширення інформації </w:t>
      </w:r>
      <w:r>
        <w:rPr>
          <w:sz w:val="28"/>
          <w:szCs w:val="28"/>
          <w:lang w:val="uk-UA"/>
        </w:rPr>
        <w:t xml:space="preserve">(так званими СПД) </w:t>
      </w:r>
      <w:r w:rsidRPr="005148EF">
        <w:rPr>
          <w:sz w:val="28"/>
          <w:szCs w:val="28"/>
          <w:lang w:val="uk-UA"/>
        </w:rPr>
        <w:t>розуміється сукупність технічних і програмних засобів, які забезпечують передачу і розподіл сигналів даних від одних кінцевих пунктів до інших.</w:t>
      </w:r>
    </w:p>
    <w:p w:rsidR="007609E4" w:rsidRPr="005148EF" w:rsidRDefault="007609E4" w:rsidP="007609E4">
      <w:pPr>
        <w:spacing w:line="360" w:lineRule="auto"/>
        <w:ind w:firstLine="816"/>
        <w:jc w:val="both"/>
        <w:rPr>
          <w:sz w:val="28"/>
          <w:szCs w:val="28"/>
          <w:lang w:val="uk-UA"/>
        </w:rPr>
      </w:pPr>
      <w:r>
        <w:rPr>
          <w:sz w:val="28"/>
          <w:szCs w:val="28"/>
          <w:lang w:val="uk-UA"/>
        </w:rPr>
        <w:t>Сучасні системи зв’язку реалізують передачу даних, поданих</w:t>
      </w:r>
      <w:r w:rsidRPr="005148EF">
        <w:rPr>
          <w:sz w:val="28"/>
          <w:szCs w:val="28"/>
          <w:lang w:val="uk-UA"/>
        </w:rPr>
        <w:t xml:space="preserve"> передачі </w:t>
      </w:r>
      <w:r>
        <w:rPr>
          <w:sz w:val="28"/>
          <w:szCs w:val="28"/>
          <w:lang w:val="uk-UA"/>
        </w:rPr>
        <w:t>у вигляді двійкових послідовностей.</w:t>
      </w:r>
      <w:r w:rsidRPr="005148EF">
        <w:rPr>
          <w:sz w:val="28"/>
          <w:szCs w:val="28"/>
          <w:lang w:val="uk-UA"/>
        </w:rPr>
        <w:t xml:space="preserve"> </w:t>
      </w:r>
      <w:r>
        <w:rPr>
          <w:sz w:val="28"/>
          <w:szCs w:val="28"/>
          <w:lang w:val="uk-UA"/>
        </w:rPr>
        <w:t>П</w:t>
      </w:r>
      <w:r w:rsidRPr="005148EF">
        <w:rPr>
          <w:sz w:val="28"/>
          <w:szCs w:val="28"/>
          <w:lang w:val="uk-UA"/>
        </w:rPr>
        <w:t xml:space="preserve">ередача сигналів </w:t>
      </w:r>
      <w:r>
        <w:rPr>
          <w:sz w:val="28"/>
          <w:szCs w:val="28"/>
          <w:lang w:val="uk-UA"/>
        </w:rPr>
        <w:t xml:space="preserve">у цифровій формі </w:t>
      </w:r>
      <w:r w:rsidRPr="005148EF">
        <w:rPr>
          <w:sz w:val="28"/>
          <w:szCs w:val="28"/>
          <w:lang w:val="uk-UA"/>
        </w:rPr>
        <w:t xml:space="preserve">має </w:t>
      </w:r>
      <w:r>
        <w:rPr>
          <w:sz w:val="28"/>
          <w:szCs w:val="28"/>
          <w:lang w:val="uk-UA"/>
        </w:rPr>
        <w:t xml:space="preserve">низку важливих і серйозних </w:t>
      </w:r>
      <w:r w:rsidRPr="005148EF">
        <w:rPr>
          <w:sz w:val="28"/>
          <w:szCs w:val="28"/>
          <w:lang w:val="uk-UA"/>
        </w:rPr>
        <w:t>переваг у порівнянні з аналоговою: підвищення вірності передачі та обробки повідомлень, яке не залежить від схемних і технологічних рішень апаратури; інтеграція каналів електрозв'язку, джерел і одержувачів повідомлень, що дозволяє проектувати розвинені мережі зв'язку за рахунок уніфікації методів передачі, обробки і розподілу інформації за допомогою використання однотипних цифрових сигналів і множинного доступу до передавального середовища; можливість забезпечення скритності передачі шлях</w:t>
      </w:r>
      <w:r>
        <w:rPr>
          <w:sz w:val="28"/>
          <w:szCs w:val="28"/>
          <w:lang w:val="uk-UA"/>
        </w:rPr>
        <w:t>ом кодової шифрування повідомлень</w:t>
      </w:r>
      <w:r w:rsidRPr="005148EF">
        <w:rPr>
          <w:sz w:val="28"/>
          <w:szCs w:val="28"/>
          <w:lang w:val="uk-UA"/>
        </w:rPr>
        <w:t>; нечутливості цифрових каналів до ефекту накопичення спотворень при ретрансляції; розвиток систем супутникового зв'язку, що забезпечують ефективне використання дорогих комун</w:t>
      </w:r>
      <w:r>
        <w:rPr>
          <w:sz w:val="28"/>
          <w:szCs w:val="28"/>
          <w:lang w:val="uk-UA"/>
        </w:rPr>
        <w:t xml:space="preserve">ікаційних </w:t>
      </w:r>
      <w:r>
        <w:rPr>
          <w:sz w:val="28"/>
          <w:szCs w:val="28"/>
          <w:lang w:val="uk-UA"/>
        </w:rPr>
        <w:lastRenderedPageBreak/>
        <w:t>ресурсів; гнучкість</w:t>
      </w:r>
      <w:r w:rsidRPr="005148EF">
        <w:rPr>
          <w:sz w:val="28"/>
          <w:szCs w:val="28"/>
          <w:lang w:val="uk-UA"/>
        </w:rPr>
        <w:t xml:space="preserve"> організації цифрових засобів передачі та обробки даних, яка припускає використання мікроЕОМ, мікросхем з великим ступенем інтеграції, цифрової комутації. Реалізація цифрових систем зв'язку на інтегральних логічних мікросхемах може створити гнучкі, універсальні, компактні, недорогі пристрої, що володіють заданими показниками вірності передачі </w:t>
      </w:r>
      <w:r>
        <w:rPr>
          <w:sz w:val="28"/>
          <w:szCs w:val="28"/>
          <w:lang w:val="uk-UA"/>
        </w:rPr>
        <w:t>повідомлень</w:t>
      </w:r>
      <w:r w:rsidRPr="005148EF">
        <w:rPr>
          <w:sz w:val="28"/>
          <w:szCs w:val="28"/>
          <w:lang w:val="uk-UA"/>
        </w:rPr>
        <w:t>.</w:t>
      </w:r>
    </w:p>
    <w:p w:rsidR="007609E4" w:rsidRDefault="007609E4" w:rsidP="007609E4">
      <w:pPr>
        <w:spacing w:line="360" w:lineRule="auto"/>
        <w:ind w:firstLine="816"/>
        <w:jc w:val="both"/>
        <w:rPr>
          <w:sz w:val="28"/>
          <w:szCs w:val="28"/>
          <w:lang w:val="uk-UA"/>
        </w:rPr>
      </w:pPr>
      <w:r w:rsidRPr="005148EF">
        <w:rPr>
          <w:sz w:val="28"/>
          <w:szCs w:val="28"/>
          <w:lang w:val="uk-UA"/>
        </w:rPr>
        <w:t xml:space="preserve">Розвиток обчислювальних мереж різко підвищило вимоги до швидкості і достовірності передачі великих обсягів цифрової інформації. Саме тому виникла проблема проектування засобів організації каналів передачі даних, </w:t>
      </w:r>
      <w:r>
        <w:rPr>
          <w:sz w:val="28"/>
          <w:szCs w:val="28"/>
          <w:lang w:val="uk-UA"/>
        </w:rPr>
        <w:t xml:space="preserve">що </w:t>
      </w:r>
      <w:r w:rsidRPr="005148EF">
        <w:rPr>
          <w:sz w:val="28"/>
          <w:szCs w:val="28"/>
          <w:lang w:val="uk-UA"/>
        </w:rPr>
        <w:t>ефективно використовують пропускну здатність існуючих каналів електрозв'язку та базуються на сучасній технології цифрових інтегральних мікросхем.</w:t>
      </w:r>
    </w:p>
    <w:p w:rsidR="007609E4" w:rsidRPr="00E04080" w:rsidRDefault="007609E4" w:rsidP="007609E4">
      <w:pPr>
        <w:spacing w:line="360" w:lineRule="auto"/>
        <w:ind w:firstLine="816"/>
        <w:jc w:val="both"/>
        <w:rPr>
          <w:sz w:val="28"/>
          <w:szCs w:val="28"/>
          <w:lang w:val="uk-UA"/>
        </w:rPr>
      </w:pPr>
      <w:r w:rsidRPr="00E04080">
        <w:rPr>
          <w:sz w:val="28"/>
          <w:szCs w:val="28"/>
          <w:lang w:val="uk-UA"/>
        </w:rPr>
        <w:t>В даний час значна кількість су</w:t>
      </w:r>
      <w:r>
        <w:rPr>
          <w:sz w:val="28"/>
          <w:szCs w:val="28"/>
          <w:lang w:val="uk-UA"/>
        </w:rPr>
        <w:t>часних систем зв'язку проектується</w:t>
      </w:r>
      <w:r w:rsidRPr="00E04080">
        <w:rPr>
          <w:sz w:val="28"/>
          <w:szCs w:val="28"/>
          <w:lang w:val="uk-UA"/>
        </w:rPr>
        <w:t xml:space="preserve"> виходячи з необхідності передавати дискретні сигнали. Якщо в сигнал не вводити штучну надмірність, збій будь-якого елементу сигналу призведе до спотворення цифрових даних, що передаються </w:t>
      </w:r>
      <w:r>
        <w:rPr>
          <w:sz w:val="28"/>
          <w:szCs w:val="28"/>
          <w:lang w:val="uk-UA"/>
        </w:rPr>
        <w:t>лініями</w:t>
      </w:r>
      <w:r w:rsidRPr="00E04080">
        <w:rPr>
          <w:sz w:val="28"/>
          <w:szCs w:val="28"/>
          <w:lang w:val="uk-UA"/>
        </w:rPr>
        <w:t xml:space="preserve"> зв'язку. До недавнього часу перешкод, </w:t>
      </w:r>
      <w:r>
        <w:rPr>
          <w:sz w:val="28"/>
          <w:szCs w:val="28"/>
          <w:lang w:val="uk-UA"/>
        </w:rPr>
        <w:t>які призводили</w:t>
      </w:r>
      <w:r w:rsidRPr="00E04080">
        <w:rPr>
          <w:sz w:val="28"/>
          <w:szCs w:val="28"/>
          <w:lang w:val="uk-UA"/>
        </w:rPr>
        <w:t xml:space="preserve"> до збоїв, було порівняно мало, і питання про мо</w:t>
      </w:r>
      <w:r>
        <w:rPr>
          <w:sz w:val="28"/>
          <w:szCs w:val="28"/>
          <w:lang w:val="uk-UA"/>
        </w:rPr>
        <w:t>жливість виявлення збоїв виникало</w:t>
      </w:r>
      <w:r w:rsidRPr="00E04080">
        <w:rPr>
          <w:sz w:val="28"/>
          <w:szCs w:val="28"/>
          <w:lang w:val="uk-UA"/>
        </w:rPr>
        <w:t xml:space="preserve"> з метою оцінки якості каналу зв'язку. З плином часу кількість засобів зв'язку різко збільшилася, з'явилися джерела різної структури навмисних перешкод. З іншого боку, </w:t>
      </w:r>
      <w:r>
        <w:rPr>
          <w:sz w:val="28"/>
          <w:szCs w:val="28"/>
          <w:lang w:val="uk-UA"/>
        </w:rPr>
        <w:t>системами</w:t>
      </w:r>
      <w:r w:rsidRPr="00E04080">
        <w:rPr>
          <w:sz w:val="28"/>
          <w:szCs w:val="28"/>
          <w:lang w:val="uk-UA"/>
        </w:rPr>
        <w:t xml:space="preserve"> зв'язку стали передавати цифрові дані з такими високими вимогами до достовірності інформації, що задовольнити ці вимоги традиційним удосконаленням провідної лінії зв'язку, збільшенням випромінюваної потужності, зниженням власного шуму приймача виявилося економічно невигідними або просто неможливими. Тому, і були запропоновані нові коди, наприклад, комбінаторні </w:t>
      </w:r>
      <w:r>
        <w:rPr>
          <w:sz w:val="28"/>
          <w:szCs w:val="28"/>
          <w:lang w:val="uk-UA"/>
        </w:rPr>
        <w:t>мажоритарні</w:t>
      </w:r>
      <w:r w:rsidRPr="00E04080">
        <w:rPr>
          <w:sz w:val="28"/>
          <w:szCs w:val="28"/>
          <w:lang w:val="uk-UA"/>
        </w:rPr>
        <w:t xml:space="preserve"> коди.</w:t>
      </w:r>
    </w:p>
    <w:p w:rsidR="007609E4" w:rsidRPr="00E04080" w:rsidRDefault="007609E4" w:rsidP="007609E4">
      <w:pPr>
        <w:spacing w:line="360" w:lineRule="auto"/>
        <w:ind w:firstLine="816"/>
        <w:jc w:val="both"/>
        <w:rPr>
          <w:sz w:val="28"/>
          <w:szCs w:val="28"/>
          <w:lang w:val="uk-UA"/>
        </w:rPr>
      </w:pPr>
      <w:r w:rsidRPr="00E04080">
        <w:rPr>
          <w:sz w:val="28"/>
          <w:szCs w:val="28"/>
          <w:lang w:val="uk-UA"/>
        </w:rPr>
        <w:t xml:space="preserve">Ще одним аспектом розвитку сучасних систем передачі даних є застосування адаптованих алгоритмів роботи. Це означає, що на практиці виявляється мало застосування одного завадостійкого кодування інформації. У реальних лініях зв'язку рівень перешкод не є постійною величиною, а безперервно змінюється в часі. В одних випадках, при малому рівні перешкод, необхідно </w:t>
      </w:r>
      <w:r w:rsidRPr="00E04080">
        <w:rPr>
          <w:sz w:val="28"/>
          <w:szCs w:val="28"/>
          <w:lang w:val="uk-UA"/>
        </w:rPr>
        <w:lastRenderedPageBreak/>
        <w:t>підвищити швидкість передачі і знизити надмірність перешкодостійкого коду, а в інших, навпаки - підвищити надмірність перешкодостійкого коду, знизивши тим самим швидкість передачі повідомлень. Для успішного практичного впровадження адаптивного алгоритму роботи в реальні системи передачі даних, необхідно реалізувати його так, щоб це не вимагало втручання людини. Можна зробити висновок, що тільки комплексний підхід до боротьби з перешкодами забезпечить високу ефективність.</w:t>
      </w:r>
    </w:p>
    <w:p w:rsidR="007609E4" w:rsidRPr="005148EF" w:rsidRDefault="007609E4" w:rsidP="007609E4">
      <w:pPr>
        <w:spacing w:line="360" w:lineRule="auto"/>
        <w:ind w:firstLine="816"/>
        <w:jc w:val="both"/>
        <w:rPr>
          <w:sz w:val="28"/>
          <w:szCs w:val="28"/>
          <w:lang w:val="uk-UA"/>
        </w:rPr>
      </w:pPr>
      <w:r>
        <w:rPr>
          <w:sz w:val="28"/>
          <w:szCs w:val="28"/>
          <w:lang w:val="uk-UA"/>
        </w:rPr>
        <w:t>Наукова робота «Завадостійкий пристрій мажоритарно-комбінаторного кодування</w:t>
      </w:r>
      <w:r w:rsidRPr="00E04080">
        <w:rPr>
          <w:sz w:val="28"/>
          <w:szCs w:val="28"/>
          <w:lang w:val="uk-UA"/>
        </w:rPr>
        <w:t>» робить спробу застосування комплексного підходу до підвищення завадостійкості цифрових систем зв'язку.</w:t>
      </w:r>
    </w:p>
    <w:p w:rsidR="00CF0888" w:rsidRDefault="00CF0888">
      <w:pPr>
        <w:ind w:firstLine="709"/>
        <w:jc w:val="both"/>
        <w:rPr>
          <w:sz w:val="28"/>
          <w:szCs w:val="28"/>
          <w:lang w:val="uk-UA"/>
        </w:rPr>
      </w:pPr>
      <w:r>
        <w:rPr>
          <w:sz w:val="28"/>
          <w:szCs w:val="28"/>
          <w:lang w:val="uk-UA"/>
        </w:rPr>
        <w:br w:type="page"/>
      </w:r>
    </w:p>
    <w:p w:rsidR="00CF0888" w:rsidRDefault="00CF0888" w:rsidP="00CF0888">
      <w:pPr>
        <w:spacing w:line="360" w:lineRule="auto"/>
        <w:jc w:val="center"/>
        <w:rPr>
          <w:b/>
          <w:sz w:val="28"/>
          <w:szCs w:val="28"/>
          <w:lang w:val="uk-UA"/>
        </w:rPr>
      </w:pPr>
      <w:r>
        <w:rPr>
          <w:b/>
          <w:sz w:val="28"/>
          <w:szCs w:val="28"/>
          <w:lang w:val="uk-UA"/>
        </w:rPr>
        <w:lastRenderedPageBreak/>
        <w:t>1</w:t>
      </w:r>
      <w:r w:rsidR="00804761" w:rsidRPr="00512A10">
        <w:rPr>
          <w:b/>
          <w:sz w:val="28"/>
          <w:szCs w:val="28"/>
          <w:lang w:val="uk-UA"/>
        </w:rPr>
        <w:t xml:space="preserve"> </w:t>
      </w:r>
      <w:r>
        <w:rPr>
          <w:b/>
          <w:sz w:val="28"/>
          <w:szCs w:val="28"/>
          <w:lang w:val="uk-UA"/>
        </w:rPr>
        <w:t>КЛАСИФІКАЦІЯ ЗАВАДОСТІЙКИХ КОДІВ</w:t>
      </w:r>
    </w:p>
    <w:p w:rsidR="00804761" w:rsidRPr="00512A10" w:rsidRDefault="00804761" w:rsidP="00804761">
      <w:pPr>
        <w:spacing w:line="360" w:lineRule="auto"/>
        <w:ind w:firstLine="708"/>
        <w:jc w:val="both"/>
        <w:rPr>
          <w:sz w:val="28"/>
          <w:szCs w:val="28"/>
          <w:lang w:val="uk-UA"/>
        </w:rPr>
      </w:pPr>
    </w:p>
    <w:p w:rsidR="00804761" w:rsidRPr="00512A10" w:rsidRDefault="00804761" w:rsidP="00804761">
      <w:pPr>
        <w:spacing w:line="360" w:lineRule="auto"/>
        <w:ind w:firstLine="708"/>
        <w:jc w:val="both"/>
        <w:rPr>
          <w:sz w:val="28"/>
          <w:szCs w:val="28"/>
          <w:lang w:val="uk-UA"/>
        </w:rPr>
      </w:pPr>
      <w:r w:rsidRPr="00512A10">
        <w:rPr>
          <w:sz w:val="28"/>
          <w:szCs w:val="28"/>
          <w:lang w:val="uk-UA"/>
        </w:rPr>
        <w:t>Як відомо, передача інформації від об'єкта до адресата проводиться за допомогою сигналів. Для того щоб сигнали були однозначно зрозумілі, їх необхідно складати за правилом, яке строго фіксоване протягом всього часу передачі даної групи повідомлень. Правило (алгоритм), зіставляє к</w:t>
      </w:r>
      <w:r>
        <w:rPr>
          <w:sz w:val="28"/>
          <w:szCs w:val="28"/>
          <w:lang w:val="uk-UA"/>
        </w:rPr>
        <w:t>ожному конкретному повідомленню</w:t>
      </w:r>
      <w:r w:rsidRPr="00512A10">
        <w:rPr>
          <w:sz w:val="28"/>
          <w:szCs w:val="28"/>
          <w:lang w:val="uk-UA"/>
        </w:rPr>
        <w:t xml:space="preserve"> строго певну комбінацію різних символів, </w:t>
      </w:r>
      <w:r>
        <w:rPr>
          <w:sz w:val="28"/>
          <w:szCs w:val="28"/>
          <w:lang w:val="uk-UA"/>
        </w:rPr>
        <w:t xml:space="preserve">яка </w:t>
      </w:r>
      <w:r w:rsidRPr="00512A10">
        <w:rPr>
          <w:sz w:val="28"/>
          <w:szCs w:val="28"/>
          <w:lang w:val="uk-UA"/>
        </w:rPr>
        <w:t>називається кодом, а процес перетворення повідомлення в комбінацію різних символів або відповідних їм сигналів - кодуванням. Послідовність символів, яка в процесі кодування присвоюється кожному з множин переданих повідомлень, називається кодовим словом. Символи, за допомогою яких записано передане повідомлення, складають первинний алфавіт, а символи, за допомогою яких повідомлення трансформується в код, - вторинний алфавіт. Процес відновлення змісту по даному коду називається декодуванням. Необхідною умовою декодування є взаємно однозначна відповідність кодових слів у вторинному алфавіті кодуються символів первинного алфавіту.</w:t>
      </w:r>
    </w:p>
    <w:p w:rsidR="00804761" w:rsidRDefault="00804761" w:rsidP="00804761">
      <w:pPr>
        <w:spacing w:line="360" w:lineRule="auto"/>
        <w:ind w:firstLine="709"/>
        <w:jc w:val="both"/>
        <w:rPr>
          <w:sz w:val="28"/>
          <w:szCs w:val="28"/>
          <w:lang w:val="uk-UA"/>
        </w:rPr>
      </w:pPr>
      <w:r w:rsidRPr="00512A10">
        <w:rPr>
          <w:sz w:val="28"/>
          <w:szCs w:val="28"/>
          <w:lang w:val="uk-UA"/>
        </w:rPr>
        <w:t xml:space="preserve">У каналах з перешкодами </w:t>
      </w:r>
      <w:r>
        <w:rPr>
          <w:sz w:val="28"/>
          <w:szCs w:val="28"/>
          <w:lang w:val="uk-UA"/>
        </w:rPr>
        <w:t>найкращим</w:t>
      </w:r>
      <w:r w:rsidRPr="00512A10">
        <w:rPr>
          <w:sz w:val="28"/>
          <w:szCs w:val="28"/>
          <w:lang w:val="uk-UA"/>
        </w:rPr>
        <w:t xml:space="preserve"> </w:t>
      </w:r>
      <w:r>
        <w:rPr>
          <w:sz w:val="28"/>
          <w:szCs w:val="28"/>
          <w:lang w:val="uk-UA"/>
        </w:rPr>
        <w:t>варіантом</w:t>
      </w:r>
      <w:r w:rsidRPr="00512A10">
        <w:rPr>
          <w:sz w:val="28"/>
          <w:szCs w:val="28"/>
          <w:lang w:val="uk-UA"/>
        </w:rPr>
        <w:t xml:space="preserve"> підвищення достовірності передачі повідомлень є завадостійке кодування. Воно засноване на застосуванні спеціальних кодів, які </w:t>
      </w:r>
      <w:r>
        <w:rPr>
          <w:sz w:val="28"/>
          <w:szCs w:val="28"/>
          <w:lang w:val="uk-UA"/>
        </w:rPr>
        <w:t>виявляють, і, навіть, виправляють</w:t>
      </w:r>
      <w:r w:rsidRPr="00512A10">
        <w:rPr>
          <w:sz w:val="28"/>
          <w:szCs w:val="28"/>
          <w:lang w:val="uk-UA"/>
        </w:rPr>
        <w:t xml:space="preserve"> помилки, викликані впливом перешкод. Код називається коригувальним, якщо він дозволяє виявляти або виявляти і виправляти помилки </w:t>
      </w:r>
      <w:r>
        <w:rPr>
          <w:sz w:val="28"/>
          <w:szCs w:val="28"/>
          <w:lang w:val="uk-UA"/>
        </w:rPr>
        <w:t>в прийнятих повідомленнях</w:t>
      </w:r>
      <w:r w:rsidRPr="00512A10">
        <w:rPr>
          <w:sz w:val="28"/>
          <w:szCs w:val="28"/>
          <w:lang w:val="uk-UA"/>
        </w:rPr>
        <w:t>.</w:t>
      </w:r>
    </w:p>
    <w:p w:rsidR="00804761" w:rsidRPr="00512A10" w:rsidRDefault="00804761" w:rsidP="00804761">
      <w:pPr>
        <w:spacing w:line="360" w:lineRule="auto"/>
        <w:ind w:firstLine="709"/>
        <w:jc w:val="both"/>
        <w:rPr>
          <w:sz w:val="28"/>
          <w:szCs w:val="28"/>
          <w:lang w:val="uk-UA"/>
        </w:rPr>
      </w:pPr>
      <w:r w:rsidRPr="00512A10">
        <w:rPr>
          <w:sz w:val="28"/>
          <w:szCs w:val="28"/>
          <w:lang w:val="uk-UA"/>
        </w:rPr>
        <w:t>Для того щоб код</w:t>
      </w:r>
      <w:r>
        <w:rPr>
          <w:sz w:val="28"/>
          <w:szCs w:val="28"/>
          <w:lang w:val="uk-UA"/>
        </w:rPr>
        <w:t xml:space="preserve"> володів коригувальними</w:t>
      </w:r>
      <w:r w:rsidRPr="00512A10">
        <w:rPr>
          <w:sz w:val="28"/>
          <w:szCs w:val="28"/>
          <w:lang w:val="uk-UA"/>
        </w:rPr>
        <w:t xml:space="preserve"> здібностями, в кодовій послідовності повинні міститися додаткові (надлишкові) символи, призначені для коригування помилок. Чим більше надмірність коду, тим вище його коригувальна здатність.</w:t>
      </w:r>
    </w:p>
    <w:p w:rsidR="00804761" w:rsidRPr="00512A10" w:rsidRDefault="00804761" w:rsidP="00804761">
      <w:pPr>
        <w:spacing w:line="360" w:lineRule="auto"/>
        <w:ind w:firstLine="709"/>
        <w:jc w:val="both"/>
        <w:rPr>
          <w:sz w:val="28"/>
          <w:szCs w:val="28"/>
          <w:lang w:val="uk-UA"/>
        </w:rPr>
      </w:pPr>
      <w:r w:rsidRPr="00512A10">
        <w:rPr>
          <w:sz w:val="28"/>
          <w:szCs w:val="28"/>
          <w:lang w:val="uk-UA"/>
        </w:rPr>
        <w:t xml:space="preserve">В даний час відома велика кількість коригувальних кодів, що відрізняються як принципами побудови, так і основними характеристиками. Розглянемо їх найпростішу класифікацію, що дає уявлення про основні групи, до яких належить </w:t>
      </w:r>
      <w:r w:rsidRPr="00512A10">
        <w:rPr>
          <w:sz w:val="28"/>
          <w:szCs w:val="28"/>
          <w:lang w:val="uk-UA"/>
        </w:rPr>
        <w:lastRenderedPageBreak/>
        <w:t>велика частина відомих кодів [</w:t>
      </w:r>
      <w:r w:rsidR="00E11168">
        <w:rPr>
          <w:sz w:val="28"/>
          <w:szCs w:val="28"/>
          <w:lang w:val="uk-UA"/>
        </w:rPr>
        <w:t>1</w:t>
      </w:r>
      <w:r w:rsidRPr="00512A10">
        <w:rPr>
          <w:sz w:val="28"/>
          <w:szCs w:val="28"/>
          <w:lang w:val="uk-UA"/>
        </w:rPr>
        <w:t xml:space="preserve">]. На рис. </w:t>
      </w:r>
      <w:r w:rsidR="00CF0888">
        <w:rPr>
          <w:sz w:val="28"/>
          <w:szCs w:val="28"/>
          <w:lang w:val="uk-UA"/>
        </w:rPr>
        <w:t>1.1</w:t>
      </w:r>
      <w:r w:rsidRPr="00512A10">
        <w:rPr>
          <w:sz w:val="28"/>
          <w:szCs w:val="28"/>
          <w:lang w:val="uk-UA"/>
        </w:rPr>
        <w:t xml:space="preserve"> </w:t>
      </w:r>
      <w:r>
        <w:rPr>
          <w:sz w:val="28"/>
          <w:szCs w:val="28"/>
          <w:lang w:val="uk-UA"/>
        </w:rPr>
        <w:t>наведена</w:t>
      </w:r>
      <w:r w:rsidRPr="00512A10">
        <w:rPr>
          <w:sz w:val="28"/>
          <w:szCs w:val="28"/>
          <w:lang w:val="uk-UA"/>
        </w:rPr>
        <w:t xml:space="preserve"> схема, яка пояснює класифікацію, проведену </w:t>
      </w:r>
      <w:r>
        <w:rPr>
          <w:sz w:val="28"/>
          <w:szCs w:val="28"/>
          <w:lang w:val="uk-UA"/>
        </w:rPr>
        <w:t>за</w:t>
      </w:r>
      <w:r w:rsidRPr="00512A10">
        <w:rPr>
          <w:sz w:val="28"/>
          <w:szCs w:val="28"/>
          <w:lang w:val="uk-UA"/>
        </w:rPr>
        <w:t xml:space="preserve"> способам</w:t>
      </w:r>
      <w:r>
        <w:rPr>
          <w:sz w:val="28"/>
          <w:szCs w:val="28"/>
          <w:lang w:val="uk-UA"/>
        </w:rPr>
        <w:t>и</w:t>
      </w:r>
      <w:r w:rsidRPr="00512A10">
        <w:rPr>
          <w:sz w:val="28"/>
          <w:szCs w:val="28"/>
          <w:lang w:val="uk-UA"/>
        </w:rPr>
        <w:t xml:space="preserve"> побудови коригувальних кодів.</w:t>
      </w:r>
    </w:p>
    <w:p w:rsidR="00804761" w:rsidRPr="00512A10" w:rsidRDefault="00CF0888" w:rsidP="00804761">
      <w:pPr>
        <w:spacing w:line="360" w:lineRule="auto"/>
        <w:ind w:firstLine="709"/>
        <w:jc w:val="both"/>
        <w:rPr>
          <w:sz w:val="28"/>
          <w:szCs w:val="28"/>
          <w:lang w:val="uk-UA"/>
        </w:rPr>
      </w:pPr>
      <w:r>
        <w:rPr>
          <w:sz w:val="28"/>
          <w:szCs w:val="28"/>
          <w:lang w:val="uk-UA"/>
        </w:rPr>
        <w:t>На рисунку 1.2</w:t>
      </w:r>
      <w:r w:rsidR="00804761" w:rsidRPr="00512A10">
        <w:rPr>
          <w:sz w:val="28"/>
          <w:szCs w:val="28"/>
          <w:lang w:val="uk-UA"/>
        </w:rPr>
        <w:t xml:space="preserve"> наведені основні характеристики кодів.</w:t>
      </w:r>
    </w:p>
    <w:p w:rsidR="00804761" w:rsidRDefault="00804761" w:rsidP="00804761">
      <w:pPr>
        <w:spacing w:line="360" w:lineRule="auto"/>
        <w:ind w:firstLine="708"/>
        <w:jc w:val="both"/>
        <w:rPr>
          <w:sz w:val="28"/>
          <w:szCs w:val="28"/>
          <w:lang w:val="uk-UA"/>
        </w:rPr>
      </w:pPr>
      <w:r w:rsidRPr="00512A10">
        <w:rPr>
          <w:sz w:val="28"/>
          <w:szCs w:val="28"/>
          <w:lang w:val="uk-UA"/>
        </w:rPr>
        <w:t xml:space="preserve">Всі відомі </w:t>
      </w:r>
      <w:r>
        <w:rPr>
          <w:sz w:val="28"/>
          <w:szCs w:val="28"/>
          <w:lang w:val="uk-UA"/>
        </w:rPr>
        <w:t>на сьогодні</w:t>
      </w:r>
      <w:r w:rsidRPr="00512A10">
        <w:rPr>
          <w:sz w:val="28"/>
          <w:szCs w:val="28"/>
          <w:lang w:val="uk-UA"/>
        </w:rPr>
        <w:t xml:space="preserve"> коди можуть бути розділені на дві великі групи: блокові і безперервні. Блокові коди характеризуються тим, що послідовність переданих символів розділена на блоки, операції кодування і декодування в кожному блоці </w:t>
      </w:r>
      <w:r>
        <w:rPr>
          <w:sz w:val="28"/>
          <w:szCs w:val="28"/>
          <w:lang w:val="uk-UA"/>
        </w:rPr>
        <w:t>виконується</w:t>
      </w:r>
      <w:r w:rsidRPr="00512A10">
        <w:rPr>
          <w:sz w:val="28"/>
          <w:szCs w:val="28"/>
          <w:lang w:val="uk-UA"/>
        </w:rPr>
        <w:t xml:space="preserve"> окремо. Відмінною особливістю безперервних кодів є те, що первинна послідовність символів, </w:t>
      </w:r>
      <w:r>
        <w:rPr>
          <w:sz w:val="28"/>
          <w:szCs w:val="28"/>
          <w:lang w:val="uk-UA"/>
        </w:rPr>
        <w:t>яка несе</w:t>
      </w:r>
      <w:r w:rsidRPr="00512A10">
        <w:rPr>
          <w:sz w:val="28"/>
          <w:szCs w:val="28"/>
          <w:lang w:val="uk-UA"/>
        </w:rPr>
        <w:t xml:space="preserve"> інформацію, безперервно перетворюється за певним законом в іншу послідовність, що містить надмірну кількість символів. Тут процеси кодування і декодування не вимагають поділу кодових символів</w:t>
      </w:r>
      <w:r>
        <w:rPr>
          <w:sz w:val="28"/>
          <w:szCs w:val="28"/>
          <w:lang w:val="uk-UA"/>
        </w:rPr>
        <w:t xml:space="preserve"> на блоки.</w:t>
      </w:r>
    </w:p>
    <w:p w:rsidR="00CF0888" w:rsidRPr="00517A1E" w:rsidRDefault="00804761" w:rsidP="00CF0888">
      <w:pPr>
        <w:spacing w:line="360" w:lineRule="auto"/>
        <w:jc w:val="both"/>
        <w:rPr>
          <w:sz w:val="28"/>
          <w:szCs w:val="28"/>
          <w:lang w:val="uk-UA"/>
        </w:rPr>
      </w:pPr>
      <w:r w:rsidRPr="00517A1E">
        <w:rPr>
          <w:sz w:val="28"/>
          <w:szCs w:val="28"/>
          <w:lang w:val="uk-UA"/>
        </w:rPr>
        <w:t>Рі</w:t>
      </w:r>
      <w:r>
        <w:rPr>
          <w:sz w:val="28"/>
          <w:szCs w:val="28"/>
          <w:lang w:val="uk-UA"/>
        </w:rPr>
        <w:t>зновидами як блокових, так і неперервних кодів є розділов</w:t>
      </w:r>
      <w:r w:rsidRPr="00517A1E">
        <w:rPr>
          <w:sz w:val="28"/>
          <w:szCs w:val="28"/>
          <w:lang w:val="uk-UA"/>
        </w:rPr>
        <w:t xml:space="preserve">і </w:t>
      </w:r>
      <w:r>
        <w:rPr>
          <w:sz w:val="28"/>
          <w:szCs w:val="28"/>
          <w:lang w:val="uk-UA"/>
        </w:rPr>
        <w:t>і нерозділов</w:t>
      </w:r>
      <w:r w:rsidRPr="00517A1E">
        <w:rPr>
          <w:sz w:val="28"/>
          <w:szCs w:val="28"/>
          <w:lang w:val="uk-UA"/>
        </w:rPr>
        <w:t xml:space="preserve">і коди. У розділових кодах завжди можна виділити інформаційні символи, що містять інформацію, </w:t>
      </w:r>
      <w:r>
        <w:rPr>
          <w:sz w:val="28"/>
          <w:szCs w:val="28"/>
          <w:lang w:val="uk-UA"/>
        </w:rPr>
        <w:t>яка</w:t>
      </w:r>
      <w:r w:rsidRPr="00517A1E">
        <w:rPr>
          <w:sz w:val="28"/>
          <w:szCs w:val="28"/>
          <w:lang w:val="uk-UA"/>
        </w:rPr>
        <w:t xml:space="preserve"> передається, і контрольні (перевірочні) символи, які є </w:t>
      </w:r>
      <w:r w:rsidR="00CF0888" w:rsidRPr="00517A1E">
        <w:rPr>
          <w:sz w:val="28"/>
          <w:szCs w:val="28"/>
          <w:lang w:val="uk-UA"/>
        </w:rPr>
        <w:t>надлишковими і служать виключно для корекції помилок. У нерозділових кодах такий поділ символів провести неможливо.</w:t>
      </w:r>
    </w:p>
    <w:p w:rsidR="00CF0888" w:rsidRPr="00517A1E" w:rsidRDefault="00CF0888" w:rsidP="00CF0888">
      <w:pPr>
        <w:spacing w:line="360" w:lineRule="auto"/>
        <w:ind w:firstLine="709"/>
        <w:jc w:val="both"/>
        <w:rPr>
          <w:sz w:val="28"/>
          <w:szCs w:val="28"/>
          <w:lang w:val="uk-UA"/>
        </w:rPr>
      </w:pPr>
      <w:r w:rsidRPr="00517A1E">
        <w:rPr>
          <w:sz w:val="28"/>
          <w:szCs w:val="28"/>
          <w:lang w:val="uk-UA"/>
        </w:rPr>
        <w:t>Найбільш чисельний клас розділових кодів складають лінійні коди. Основна їх особливість полягає в тому, що контрольні символи утворюються як лінійні комбінації інформаційних символів.</w:t>
      </w:r>
    </w:p>
    <w:p w:rsidR="00CF0888" w:rsidRDefault="00CF0888" w:rsidP="00CF0888">
      <w:pPr>
        <w:spacing w:line="360" w:lineRule="auto"/>
        <w:ind w:firstLine="709"/>
        <w:jc w:val="both"/>
        <w:rPr>
          <w:sz w:val="28"/>
          <w:szCs w:val="28"/>
          <w:lang w:val="uk-UA"/>
        </w:rPr>
      </w:pPr>
      <w:r w:rsidRPr="00517A1E">
        <w:rPr>
          <w:sz w:val="28"/>
          <w:szCs w:val="28"/>
          <w:lang w:val="uk-UA"/>
        </w:rPr>
        <w:t>У свою чергу, лінійні коди можуть бути розбиті на два підклас</w:t>
      </w:r>
      <w:r>
        <w:rPr>
          <w:sz w:val="28"/>
          <w:szCs w:val="28"/>
          <w:lang w:val="uk-UA"/>
        </w:rPr>
        <w:t>и</w:t>
      </w:r>
      <w:r w:rsidRPr="00517A1E">
        <w:rPr>
          <w:sz w:val="28"/>
          <w:szCs w:val="28"/>
          <w:lang w:val="uk-UA"/>
        </w:rPr>
        <w:t xml:space="preserve">: систематичні і несистематичні. Всі двійкові систематичні коди є груповими. Останні характеризуються </w:t>
      </w:r>
      <w:r>
        <w:rPr>
          <w:sz w:val="28"/>
          <w:szCs w:val="28"/>
          <w:lang w:val="uk-UA"/>
        </w:rPr>
        <w:t>належністю</w:t>
      </w:r>
      <w:r w:rsidRPr="00517A1E">
        <w:rPr>
          <w:sz w:val="28"/>
          <w:szCs w:val="28"/>
          <w:lang w:val="uk-UA"/>
        </w:rPr>
        <w:t xml:space="preserve"> кодових комбінацій до групи, що володіє тією властивістю, що сума по модулю два будь-якої пари комбінацій знову дає комбінацію, що належить цій групі. Лінійні коди, які не можуть бути віднесені до підкласу систематичних, називаються несистематичними.</w:t>
      </w:r>
    </w:p>
    <w:p w:rsidR="00804761" w:rsidRDefault="00804761" w:rsidP="00804761">
      <w:pPr>
        <w:spacing w:line="360" w:lineRule="auto"/>
        <w:ind w:firstLine="709"/>
        <w:jc w:val="both"/>
        <w:rPr>
          <w:sz w:val="28"/>
          <w:szCs w:val="28"/>
          <w:lang w:val="uk-UA"/>
        </w:rPr>
      </w:pPr>
    </w:p>
    <w:p w:rsidR="00804761" w:rsidRPr="002B6968" w:rsidRDefault="00804761" w:rsidP="00804761">
      <w:pPr>
        <w:spacing w:line="360" w:lineRule="auto"/>
        <w:jc w:val="both"/>
        <w:rPr>
          <w:sz w:val="28"/>
          <w:szCs w:val="28"/>
          <w:lang w:val="uk-UA"/>
        </w:rPr>
      </w:pPr>
      <w:r>
        <w:rPr>
          <w:sz w:val="28"/>
          <w:szCs w:val="28"/>
          <w:lang w:val="uk-UA"/>
        </w:rPr>
        <w:br w:type="page"/>
      </w:r>
      <w:r w:rsidR="002B6968">
        <w:rPr>
          <w:noProof/>
          <w:sz w:val="28"/>
          <w:szCs w:val="28"/>
        </w:rPr>
        <w:drawing>
          <wp:inline distT="0" distB="0" distL="0" distR="0">
            <wp:extent cx="8561729" cy="6034472"/>
            <wp:effectExtent l="63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6200000">
                      <a:off x="0" y="0"/>
                      <a:ext cx="8577713" cy="6045738"/>
                    </a:xfrm>
                    <a:prstGeom prst="rect">
                      <a:avLst/>
                    </a:prstGeom>
                    <a:noFill/>
                    <a:ln>
                      <a:noFill/>
                    </a:ln>
                  </pic:spPr>
                </pic:pic>
              </a:graphicData>
            </a:graphic>
          </wp:inline>
        </w:drawing>
      </w:r>
    </w:p>
    <w:p w:rsidR="009B7160" w:rsidRDefault="009B7160" w:rsidP="009B7160">
      <w:pPr>
        <w:spacing w:line="360" w:lineRule="auto"/>
        <w:jc w:val="center"/>
        <w:rPr>
          <w:noProof/>
          <w:sz w:val="28"/>
          <w:szCs w:val="28"/>
        </w:rPr>
      </w:pPr>
      <w:r>
        <w:rPr>
          <w:noProof/>
          <w:sz w:val="28"/>
          <w:szCs w:val="28"/>
        </w:rPr>
        <w:drawing>
          <wp:inline distT="0" distB="0" distL="0" distR="0">
            <wp:extent cx="8162925" cy="6002512"/>
            <wp:effectExtent l="0" t="5397" r="4127" b="4128"/>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6200000">
                      <a:off x="0" y="0"/>
                      <a:ext cx="8181628" cy="6016265"/>
                    </a:xfrm>
                    <a:prstGeom prst="rect">
                      <a:avLst/>
                    </a:prstGeom>
                    <a:noFill/>
                    <a:ln>
                      <a:noFill/>
                    </a:ln>
                  </pic:spPr>
                </pic:pic>
              </a:graphicData>
            </a:graphic>
          </wp:inline>
        </w:drawing>
      </w:r>
    </w:p>
    <w:p w:rsidR="00CF0888" w:rsidRDefault="00804761" w:rsidP="009B7160">
      <w:pPr>
        <w:spacing w:line="360" w:lineRule="auto"/>
        <w:jc w:val="center"/>
        <w:rPr>
          <w:sz w:val="28"/>
          <w:szCs w:val="28"/>
          <w:lang w:val="uk-UA"/>
        </w:rPr>
      </w:pPr>
      <w:r>
        <w:rPr>
          <w:sz w:val="28"/>
          <w:szCs w:val="28"/>
          <w:lang w:val="uk-UA"/>
        </w:rPr>
        <w:br w:type="page"/>
      </w:r>
    </w:p>
    <w:p w:rsidR="00CF0888" w:rsidRPr="00CF0888" w:rsidRDefault="00CF0888" w:rsidP="00CF0888">
      <w:pPr>
        <w:spacing w:line="360" w:lineRule="auto"/>
        <w:jc w:val="center"/>
        <w:rPr>
          <w:b/>
          <w:sz w:val="28"/>
          <w:szCs w:val="28"/>
          <w:lang w:val="uk-UA"/>
        </w:rPr>
      </w:pPr>
      <w:r w:rsidRPr="00CF0888">
        <w:rPr>
          <w:b/>
          <w:sz w:val="28"/>
          <w:szCs w:val="28"/>
          <w:lang w:val="uk-UA"/>
        </w:rPr>
        <w:t xml:space="preserve">2 </w:t>
      </w:r>
      <w:r w:rsidR="007D5D8B">
        <w:rPr>
          <w:b/>
          <w:sz w:val="28"/>
          <w:szCs w:val="28"/>
          <w:lang w:val="uk-UA"/>
        </w:rPr>
        <w:t>МАЖОРИТАРНО-КОМБІНАТОР</w:t>
      </w:r>
      <w:r w:rsidRPr="00CF0888">
        <w:rPr>
          <w:b/>
          <w:sz w:val="28"/>
          <w:szCs w:val="28"/>
          <w:lang w:val="uk-UA"/>
        </w:rPr>
        <w:t>НІ КОДИ ТА ЇХ ПРАКТИЧНЕ ЗАСТОСУВАННЯ</w:t>
      </w:r>
    </w:p>
    <w:p w:rsidR="00CF0888" w:rsidRDefault="00CF0888" w:rsidP="00CF0888">
      <w:pPr>
        <w:spacing w:line="360" w:lineRule="auto"/>
        <w:jc w:val="center"/>
        <w:rPr>
          <w:sz w:val="28"/>
          <w:szCs w:val="28"/>
          <w:lang w:val="uk-UA"/>
        </w:rPr>
      </w:pPr>
    </w:p>
    <w:p w:rsidR="00CF0888" w:rsidRDefault="00CF0888" w:rsidP="00CF0888">
      <w:pPr>
        <w:spacing w:line="360" w:lineRule="auto"/>
        <w:jc w:val="center"/>
        <w:rPr>
          <w:b/>
          <w:sz w:val="28"/>
          <w:szCs w:val="28"/>
          <w:lang w:val="uk-UA"/>
        </w:rPr>
      </w:pPr>
      <w:r>
        <w:rPr>
          <w:b/>
          <w:sz w:val="28"/>
          <w:szCs w:val="28"/>
          <w:lang w:val="uk-UA"/>
        </w:rPr>
        <w:t xml:space="preserve">2.1 </w:t>
      </w:r>
      <w:r w:rsidR="007D5D8B">
        <w:rPr>
          <w:b/>
          <w:sz w:val="28"/>
          <w:szCs w:val="28"/>
          <w:lang w:val="uk-UA"/>
        </w:rPr>
        <w:t xml:space="preserve">Завадостійкість мажоритарно-комбінаторних кодів </w:t>
      </w:r>
    </w:p>
    <w:p w:rsidR="007D5D8B" w:rsidRPr="00CF0888" w:rsidRDefault="007D5D8B" w:rsidP="00CF0888">
      <w:pPr>
        <w:spacing w:line="360" w:lineRule="auto"/>
        <w:jc w:val="center"/>
        <w:rPr>
          <w:b/>
          <w:sz w:val="28"/>
          <w:szCs w:val="28"/>
          <w:lang w:val="uk-UA"/>
        </w:rPr>
      </w:pPr>
    </w:p>
    <w:p w:rsidR="00334104" w:rsidRPr="00A35ACC" w:rsidRDefault="00334104" w:rsidP="007D5D8B">
      <w:pPr>
        <w:spacing w:line="360" w:lineRule="auto"/>
        <w:ind w:firstLine="709"/>
        <w:jc w:val="both"/>
        <w:rPr>
          <w:sz w:val="28"/>
          <w:szCs w:val="28"/>
          <w:lang w:val="uk-UA"/>
        </w:rPr>
      </w:pPr>
      <w:r w:rsidRPr="00A35ACC">
        <w:rPr>
          <w:sz w:val="28"/>
          <w:szCs w:val="28"/>
          <w:lang w:val="uk-UA"/>
        </w:rPr>
        <w:t xml:space="preserve">Одним з ефективних методів боротьби з спотвореннями є застосування коригувальних кодів, до яких відносяться і комбінаторні коди, завдяки своїй здатності здійснювати корекцію помилок. Комбінаторні коди </w:t>
      </w:r>
      <w:r>
        <w:rPr>
          <w:sz w:val="28"/>
          <w:szCs w:val="28"/>
          <w:lang w:val="uk-UA"/>
        </w:rPr>
        <w:t>будуються</w:t>
      </w:r>
      <w:r w:rsidRPr="00A35ACC">
        <w:rPr>
          <w:sz w:val="28"/>
          <w:szCs w:val="28"/>
          <w:lang w:val="uk-UA"/>
        </w:rPr>
        <w:t xml:space="preserve"> на застосуванні загальних пол</w:t>
      </w:r>
      <w:r>
        <w:rPr>
          <w:sz w:val="28"/>
          <w:szCs w:val="28"/>
          <w:lang w:val="uk-UA"/>
        </w:rPr>
        <w:t>ожень математичної теорії сполуче</w:t>
      </w:r>
      <w:r w:rsidRPr="00A35ACC">
        <w:rPr>
          <w:sz w:val="28"/>
          <w:szCs w:val="28"/>
          <w:lang w:val="uk-UA"/>
        </w:rPr>
        <w:t>нь: перестановок</w:t>
      </w:r>
      <w:r w:rsidR="00E30DB2">
        <w:rPr>
          <w:sz w:val="28"/>
          <w:szCs w:val="28"/>
          <w:lang w:val="uk-UA"/>
        </w:rPr>
        <w:t xml:space="preserve">    </w:t>
      </w:r>
      <w:r>
        <w:rPr>
          <w:sz w:val="28"/>
          <w:szCs w:val="28"/>
          <w:lang w:val="uk-UA"/>
        </w:rPr>
        <w:t xml:space="preserve"> </w:t>
      </w:r>
      <w:r w:rsidRPr="00F22673">
        <w:rPr>
          <w:position w:val="-12"/>
          <w:sz w:val="28"/>
          <w:szCs w:val="28"/>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20.25pt" o:ole="">
            <v:imagedata r:id="rId7" o:title=""/>
          </v:shape>
          <o:OLEObject Type="Embed" ProgID="Equation.3" ShapeID="_x0000_i1025" DrawAspect="Content" ObjectID="_1673160740" r:id="rId8"/>
        </w:object>
      </w:r>
      <w:r w:rsidRPr="00A35ACC">
        <w:rPr>
          <w:sz w:val="28"/>
          <w:szCs w:val="28"/>
          <w:lang w:val="uk-UA"/>
        </w:rPr>
        <w:t xml:space="preserve">, розміщень </w:t>
      </w:r>
      <w:r w:rsidRPr="00F22673">
        <w:rPr>
          <w:position w:val="-12"/>
          <w:sz w:val="28"/>
          <w:szCs w:val="28"/>
        </w:rPr>
        <w:object w:dxaOrig="340" w:dyaOrig="380">
          <v:shape id="_x0000_i1026" type="#_x0000_t75" style="width:19.5pt;height:21pt" o:ole="">
            <v:imagedata r:id="rId9" o:title=""/>
          </v:shape>
          <o:OLEObject Type="Embed" ProgID="Equation.3" ShapeID="_x0000_i1026" DrawAspect="Content" ObjectID="_1673160741" r:id="rId10"/>
        </w:object>
      </w:r>
      <w:r w:rsidRPr="00F22673">
        <w:rPr>
          <w:sz w:val="28"/>
          <w:szCs w:val="28"/>
        </w:rPr>
        <w:t xml:space="preserve"> </w:t>
      </w:r>
      <w:r w:rsidRPr="00A35ACC">
        <w:rPr>
          <w:sz w:val="28"/>
          <w:szCs w:val="28"/>
          <w:lang w:val="uk-UA"/>
        </w:rPr>
        <w:t>і сполучень</w:t>
      </w:r>
      <w:r>
        <w:rPr>
          <w:sz w:val="28"/>
          <w:szCs w:val="28"/>
          <w:lang w:val="uk-UA"/>
        </w:rPr>
        <w:t xml:space="preserve"> </w:t>
      </w:r>
      <w:r w:rsidRPr="00F22673">
        <w:rPr>
          <w:position w:val="-12"/>
          <w:sz w:val="28"/>
          <w:szCs w:val="28"/>
        </w:rPr>
        <w:object w:dxaOrig="340" w:dyaOrig="380">
          <v:shape id="_x0000_i1027" type="#_x0000_t75" style="width:19.5pt;height:21pt" o:ole="">
            <v:imagedata r:id="rId11" o:title=""/>
          </v:shape>
          <o:OLEObject Type="Embed" ProgID="Equation.3" ShapeID="_x0000_i1027" DrawAspect="Content" ObjectID="_1673160742" r:id="rId12"/>
        </w:object>
      </w:r>
      <w:r w:rsidRPr="00A35ACC">
        <w:rPr>
          <w:sz w:val="28"/>
          <w:szCs w:val="28"/>
          <w:lang w:val="uk-UA"/>
        </w:rPr>
        <w:t>. Вони являють собою систему кодових комбінацій, що складаються з фіксованого н</w:t>
      </w:r>
      <w:r>
        <w:rPr>
          <w:sz w:val="28"/>
          <w:szCs w:val="28"/>
          <w:lang w:val="uk-UA"/>
        </w:rPr>
        <w:t>абору символів, побудованих не</w:t>
      </w:r>
      <w:r w:rsidRPr="00A35ACC">
        <w:rPr>
          <w:sz w:val="28"/>
          <w:szCs w:val="28"/>
          <w:lang w:val="uk-UA"/>
        </w:rPr>
        <w:t xml:space="preserve"> на арифметичних, а на комбінаторних засадах.</w:t>
      </w:r>
    </w:p>
    <w:p w:rsidR="0067111C" w:rsidRDefault="00334104" w:rsidP="00334104">
      <w:pPr>
        <w:spacing w:line="360" w:lineRule="auto"/>
        <w:ind w:firstLine="709"/>
        <w:jc w:val="both"/>
        <w:rPr>
          <w:sz w:val="28"/>
          <w:szCs w:val="28"/>
          <w:lang w:val="uk-UA"/>
        </w:rPr>
      </w:pPr>
      <w:r w:rsidRPr="00A35ACC">
        <w:rPr>
          <w:sz w:val="28"/>
          <w:szCs w:val="28"/>
          <w:lang w:val="uk-UA"/>
        </w:rPr>
        <w:t xml:space="preserve">Основним недоліком відомих комбінаторних кодів, побудованих за правилами перестановок і сполучень, є те, що вони дозволяють виявляти, але не виправляти помилки. З метою усунення зазначених недоліків пропонуються комбінаторні </w:t>
      </w:r>
      <w:r>
        <w:rPr>
          <w:sz w:val="28"/>
          <w:szCs w:val="28"/>
          <w:lang w:val="uk-UA"/>
        </w:rPr>
        <w:t>мажоритарні</w:t>
      </w:r>
      <w:r w:rsidRPr="00A35ACC">
        <w:rPr>
          <w:sz w:val="28"/>
          <w:szCs w:val="28"/>
          <w:lang w:val="uk-UA"/>
        </w:rPr>
        <w:t xml:space="preserve"> коди, здатні ви</w:t>
      </w:r>
      <w:r>
        <w:rPr>
          <w:sz w:val="28"/>
          <w:szCs w:val="28"/>
          <w:lang w:val="uk-UA"/>
        </w:rPr>
        <w:t>конува</w:t>
      </w:r>
      <w:r w:rsidRPr="00A35ACC">
        <w:rPr>
          <w:sz w:val="28"/>
          <w:szCs w:val="28"/>
          <w:lang w:val="uk-UA"/>
        </w:rPr>
        <w:t xml:space="preserve">ти корекцію помилок. </w:t>
      </w:r>
      <w:r>
        <w:rPr>
          <w:sz w:val="28"/>
          <w:szCs w:val="28"/>
          <w:lang w:val="uk-UA"/>
        </w:rPr>
        <w:t>Мажоритарні</w:t>
      </w:r>
      <w:r w:rsidRPr="00A35ACC">
        <w:rPr>
          <w:sz w:val="28"/>
          <w:szCs w:val="28"/>
          <w:lang w:val="uk-UA"/>
        </w:rPr>
        <w:t xml:space="preserve"> коди в даному випадку використовують можливість знаходження будь-якої точки площини си</w:t>
      </w:r>
      <w:r w:rsidR="0067111C">
        <w:rPr>
          <w:sz w:val="28"/>
          <w:szCs w:val="28"/>
          <w:lang w:val="uk-UA"/>
        </w:rPr>
        <w:t>стемою комбінаторних координат.</w:t>
      </w:r>
    </w:p>
    <w:p w:rsidR="0067111C" w:rsidRPr="005F2DCB" w:rsidRDefault="0067111C" w:rsidP="0067111C">
      <w:pPr>
        <w:spacing w:line="360" w:lineRule="auto"/>
        <w:ind w:firstLine="709"/>
        <w:jc w:val="both"/>
        <w:rPr>
          <w:sz w:val="28"/>
          <w:szCs w:val="28"/>
          <w:lang w:val="uk-UA"/>
        </w:rPr>
      </w:pPr>
      <w:r w:rsidRPr="005F2DCB">
        <w:rPr>
          <w:sz w:val="28"/>
          <w:szCs w:val="28"/>
          <w:lang w:val="uk-UA"/>
        </w:rPr>
        <w:t xml:space="preserve">У </w:t>
      </w:r>
      <w:r>
        <w:rPr>
          <w:sz w:val="28"/>
          <w:szCs w:val="28"/>
          <w:lang w:val="uk-UA"/>
        </w:rPr>
        <w:t>побудованому</w:t>
      </w:r>
      <w:r w:rsidRPr="005F2DCB">
        <w:rPr>
          <w:sz w:val="28"/>
          <w:szCs w:val="28"/>
          <w:lang w:val="uk-UA"/>
        </w:rPr>
        <w:t xml:space="preserve"> коді число контрольних символів </w:t>
      </w:r>
      <w:r w:rsidRPr="0099662B">
        <w:rPr>
          <w:i/>
          <w:sz w:val="28"/>
          <w:szCs w:val="28"/>
          <w:lang w:val="uk-UA"/>
        </w:rPr>
        <w:t>k</w:t>
      </w:r>
      <w:r w:rsidRPr="005F2DCB">
        <w:rPr>
          <w:sz w:val="28"/>
          <w:szCs w:val="28"/>
          <w:lang w:val="uk-UA"/>
        </w:rPr>
        <w:t xml:space="preserve"> дорівнює числу координат, а загальне число </w:t>
      </w:r>
      <w:r>
        <w:rPr>
          <w:sz w:val="28"/>
          <w:szCs w:val="28"/>
          <w:lang w:val="uk-UA"/>
        </w:rPr>
        <w:t>інформаційних</w:t>
      </w:r>
      <w:r w:rsidRPr="005F2DCB">
        <w:rPr>
          <w:sz w:val="28"/>
          <w:szCs w:val="28"/>
          <w:lang w:val="uk-UA"/>
        </w:rPr>
        <w:t xml:space="preserve"> символів </w:t>
      </w:r>
      <w:r w:rsidRPr="0099662B">
        <w:rPr>
          <w:i/>
          <w:sz w:val="28"/>
          <w:szCs w:val="28"/>
          <w:lang w:val="uk-UA"/>
        </w:rPr>
        <w:t>m</w:t>
      </w:r>
      <w:r w:rsidRPr="005F2DCB">
        <w:rPr>
          <w:sz w:val="28"/>
          <w:szCs w:val="28"/>
          <w:lang w:val="uk-UA"/>
        </w:rPr>
        <w:t xml:space="preserve"> </w:t>
      </w:r>
      <w:r>
        <w:rPr>
          <w:sz w:val="28"/>
          <w:szCs w:val="28"/>
          <w:lang w:val="uk-UA"/>
        </w:rPr>
        <w:t xml:space="preserve">- </w:t>
      </w:r>
      <w:r w:rsidRPr="005F2DCB">
        <w:rPr>
          <w:sz w:val="28"/>
          <w:szCs w:val="28"/>
          <w:lang w:val="uk-UA"/>
        </w:rPr>
        <w:t xml:space="preserve">числу комбінацій з </w:t>
      </w:r>
      <w:r w:rsidRPr="0099662B">
        <w:rPr>
          <w:i/>
          <w:sz w:val="28"/>
          <w:szCs w:val="28"/>
          <w:lang w:val="uk-UA"/>
        </w:rPr>
        <w:t>k</w:t>
      </w:r>
      <w:r w:rsidRPr="005F2DCB">
        <w:rPr>
          <w:sz w:val="28"/>
          <w:szCs w:val="28"/>
          <w:lang w:val="uk-UA"/>
        </w:rPr>
        <w:t xml:space="preserve"> по 2 [</w:t>
      </w:r>
      <w:r w:rsidR="00E30DB2">
        <w:rPr>
          <w:sz w:val="28"/>
          <w:szCs w:val="28"/>
          <w:lang w:val="uk-UA"/>
        </w:rPr>
        <w:t>1</w:t>
      </w:r>
      <w:r w:rsidRPr="005F2DCB">
        <w:rPr>
          <w:sz w:val="28"/>
          <w:szCs w:val="28"/>
          <w:lang w:val="uk-UA"/>
        </w:rPr>
        <w:t>]:</w:t>
      </w:r>
    </w:p>
    <w:p w:rsidR="0067111C" w:rsidRDefault="0067111C" w:rsidP="0067111C">
      <w:pPr>
        <w:spacing w:line="360" w:lineRule="auto"/>
        <w:ind w:firstLine="709"/>
        <w:jc w:val="both"/>
        <w:rPr>
          <w:sz w:val="28"/>
          <w:szCs w:val="28"/>
        </w:rPr>
      </w:pPr>
    </w:p>
    <w:p w:rsidR="0067111C" w:rsidRDefault="0067111C" w:rsidP="0067111C">
      <w:pPr>
        <w:pStyle w:val="A-St1"/>
        <w:spacing w:line="360" w:lineRule="auto"/>
        <w:rPr>
          <w:sz w:val="28"/>
        </w:rPr>
      </w:pPr>
      <w:r>
        <w:rPr>
          <w:position w:val="-26"/>
          <w:sz w:val="28"/>
        </w:rPr>
        <w:object w:dxaOrig="2200" w:dyaOrig="700">
          <v:shape id="_x0000_i1028" type="#_x0000_t75" style="width:110.25pt;height:35.25pt" o:ole="" fillcolor="window">
            <v:imagedata r:id="rId13" o:title="" grayscale="t" bilevel="t"/>
          </v:shape>
          <o:OLEObject Type="Embed" ProgID="Equation.3" ShapeID="_x0000_i1028" DrawAspect="Content" ObjectID="_1673160743" r:id="rId14"/>
        </w:object>
      </w:r>
      <w:r w:rsidR="00E30DB2">
        <w:rPr>
          <w:sz w:val="28"/>
        </w:rPr>
        <w:t>.</w:t>
      </w:r>
      <w:r w:rsidR="00E30DB2">
        <w:rPr>
          <w:sz w:val="28"/>
        </w:rPr>
        <w:tab/>
      </w:r>
      <w:r w:rsidR="00E30DB2">
        <w:rPr>
          <w:sz w:val="28"/>
        </w:rPr>
        <w:tab/>
      </w:r>
      <w:r w:rsidR="00E30DB2">
        <w:rPr>
          <w:sz w:val="28"/>
        </w:rPr>
        <w:tab/>
      </w:r>
      <w:r w:rsidR="00E30DB2">
        <w:rPr>
          <w:sz w:val="28"/>
        </w:rPr>
        <w:tab/>
        <w:t>(2.1</w:t>
      </w:r>
      <w:r>
        <w:rPr>
          <w:sz w:val="28"/>
        </w:rPr>
        <w:t>)</w:t>
      </w:r>
    </w:p>
    <w:p w:rsidR="0067111C" w:rsidRDefault="0067111C" w:rsidP="0067111C">
      <w:pPr>
        <w:pStyle w:val="A-St0"/>
        <w:spacing w:line="360" w:lineRule="auto"/>
        <w:rPr>
          <w:sz w:val="28"/>
        </w:rPr>
      </w:pPr>
    </w:p>
    <w:p w:rsidR="0067111C" w:rsidRDefault="0067111C" w:rsidP="0067111C">
      <w:pPr>
        <w:pStyle w:val="A-St"/>
        <w:spacing w:line="360" w:lineRule="auto"/>
        <w:ind w:firstLine="709"/>
        <w:rPr>
          <w:sz w:val="28"/>
        </w:rPr>
      </w:pPr>
      <w:r w:rsidRPr="008471F4">
        <w:rPr>
          <w:sz w:val="28"/>
          <w:lang w:val="uk-UA"/>
        </w:rPr>
        <w:t xml:space="preserve">Загальна кількість символів </w:t>
      </w:r>
      <w:r w:rsidRPr="008471F4">
        <w:rPr>
          <w:i/>
          <w:sz w:val="28"/>
          <w:lang w:val="uk-UA"/>
        </w:rPr>
        <w:t>n</w:t>
      </w:r>
      <w:r w:rsidRPr="008471F4">
        <w:rPr>
          <w:sz w:val="28"/>
          <w:lang w:val="uk-UA"/>
        </w:rPr>
        <w:t xml:space="preserve">, </w:t>
      </w:r>
      <w:r>
        <w:rPr>
          <w:sz w:val="28"/>
          <w:lang w:val="uk-UA"/>
        </w:rPr>
        <w:t>що складають кодову групу, дорівнює</w:t>
      </w:r>
      <w:r>
        <w:rPr>
          <w:sz w:val="28"/>
        </w:rPr>
        <w:t xml:space="preserve"> [</w:t>
      </w:r>
      <w:r w:rsidR="00E30DB2">
        <w:rPr>
          <w:sz w:val="28"/>
          <w:lang w:val="uk-UA"/>
        </w:rPr>
        <w:t>1</w:t>
      </w:r>
      <w:r>
        <w:rPr>
          <w:sz w:val="28"/>
        </w:rPr>
        <w:t>]:</w:t>
      </w:r>
    </w:p>
    <w:p w:rsidR="0067111C" w:rsidRPr="008471F4" w:rsidRDefault="0067111C" w:rsidP="0067111C">
      <w:pPr>
        <w:pStyle w:val="A-St0"/>
        <w:spacing w:line="360" w:lineRule="auto"/>
        <w:ind w:firstLine="709"/>
        <w:rPr>
          <w:sz w:val="28"/>
        </w:rPr>
      </w:pPr>
    </w:p>
    <w:p w:rsidR="0067111C" w:rsidRDefault="0067111C" w:rsidP="0067111C">
      <w:pPr>
        <w:pStyle w:val="A-St1"/>
        <w:spacing w:line="360" w:lineRule="auto"/>
        <w:rPr>
          <w:sz w:val="28"/>
        </w:rPr>
      </w:pPr>
      <w:r>
        <w:rPr>
          <w:position w:val="-26"/>
          <w:sz w:val="28"/>
        </w:rPr>
        <w:object w:dxaOrig="3480" w:dyaOrig="700">
          <v:shape id="_x0000_i1029" type="#_x0000_t75" style="width:174pt;height:35.25pt" o:ole="" fillcolor="window">
            <v:imagedata r:id="rId15" o:title="" grayscale="t" bilevel="t"/>
          </v:shape>
          <o:OLEObject Type="Embed" ProgID="Equation.3" ShapeID="_x0000_i1029" DrawAspect="Content" ObjectID="_1673160744" r:id="rId16"/>
        </w:object>
      </w:r>
      <w:r w:rsidR="00E30DB2">
        <w:rPr>
          <w:sz w:val="28"/>
        </w:rPr>
        <w:t>.</w:t>
      </w:r>
      <w:r w:rsidR="00E30DB2">
        <w:rPr>
          <w:sz w:val="28"/>
        </w:rPr>
        <w:tab/>
      </w:r>
      <w:r w:rsidR="00E30DB2">
        <w:rPr>
          <w:sz w:val="28"/>
        </w:rPr>
        <w:tab/>
      </w:r>
      <w:r w:rsidR="00E30DB2">
        <w:rPr>
          <w:sz w:val="28"/>
        </w:rPr>
        <w:tab/>
      </w:r>
      <w:r w:rsidR="00E30DB2">
        <w:rPr>
          <w:sz w:val="28"/>
        </w:rPr>
        <w:tab/>
        <w:t>(2.2</w:t>
      </w:r>
      <w:r>
        <w:rPr>
          <w:sz w:val="28"/>
        </w:rPr>
        <w:t>)</w:t>
      </w:r>
    </w:p>
    <w:p w:rsidR="0067111C" w:rsidRPr="008471F4" w:rsidRDefault="0067111C" w:rsidP="00E30DB2">
      <w:pPr>
        <w:pStyle w:val="A-St0"/>
        <w:spacing w:after="120" w:line="360" w:lineRule="auto"/>
        <w:ind w:firstLine="709"/>
        <w:rPr>
          <w:sz w:val="28"/>
        </w:rPr>
      </w:pPr>
      <w:r w:rsidRPr="008471F4">
        <w:rPr>
          <w:sz w:val="28"/>
          <w:lang w:val="uk-UA"/>
        </w:rPr>
        <w:t>Знаючи число інформаційних символів, можна визначити число перевірочних</w:t>
      </w:r>
      <w:r>
        <w:rPr>
          <w:sz w:val="28"/>
        </w:rPr>
        <w:t>:</w:t>
      </w:r>
    </w:p>
    <w:p w:rsidR="0067111C" w:rsidRDefault="0067111C" w:rsidP="0067111C">
      <w:pPr>
        <w:pStyle w:val="A-St1"/>
        <w:spacing w:line="360" w:lineRule="auto"/>
        <w:ind w:left="3540" w:firstLine="708"/>
        <w:jc w:val="center"/>
        <w:rPr>
          <w:sz w:val="28"/>
        </w:rPr>
      </w:pPr>
      <w:r>
        <w:rPr>
          <w:sz w:val="28"/>
        </w:rPr>
        <w:t xml:space="preserve"> </w:t>
      </w:r>
      <w:r>
        <w:rPr>
          <w:position w:val="-28"/>
          <w:sz w:val="28"/>
        </w:rPr>
        <w:object w:dxaOrig="1980" w:dyaOrig="760">
          <v:shape id="_x0000_i1030" type="#_x0000_t75" style="width:99pt;height:38.25pt" o:ole="" fillcolor="window">
            <v:imagedata r:id="rId17" o:title="" grayscale="t" bilevel="t"/>
          </v:shape>
          <o:OLEObject Type="Embed" ProgID="Equation.3" ShapeID="_x0000_i1030" DrawAspect="Content" ObjectID="_1673160745" r:id="rId18"/>
        </w:object>
      </w:r>
      <w:r w:rsidRPr="0067111C">
        <w:rPr>
          <w:sz w:val="28"/>
        </w:rPr>
        <w:t>.</w:t>
      </w:r>
      <w:r>
        <w:rPr>
          <w:sz w:val="28"/>
        </w:rPr>
        <w:tab/>
      </w:r>
      <w:r>
        <w:rPr>
          <w:sz w:val="28"/>
        </w:rPr>
        <w:tab/>
      </w:r>
      <w:r>
        <w:rPr>
          <w:sz w:val="28"/>
        </w:rPr>
        <w:tab/>
      </w:r>
      <w:r>
        <w:rPr>
          <w:sz w:val="28"/>
        </w:rPr>
        <w:tab/>
        <w:t xml:space="preserve">       </w:t>
      </w:r>
      <w:r w:rsidR="00E30DB2">
        <w:rPr>
          <w:sz w:val="28"/>
        </w:rPr>
        <w:t>(2.3</w:t>
      </w:r>
      <w:r>
        <w:rPr>
          <w:sz w:val="28"/>
        </w:rPr>
        <w:t>)</w:t>
      </w:r>
    </w:p>
    <w:p w:rsidR="00E30DB2" w:rsidRPr="00E30DB2" w:rsidRDefault="00E30DB2" w:rsidP="00E30DB2">
      <w:pPr>
        <w:pStyle w:val="A-St0"/>
      </w:pPr>
    </w:p>
    <w:p w:rsidR="00334104" w:rsidRDefault="00334104" w:rsidP="00E30DB2">
      <w:pPr>
        <w:spacing w:line="360" w:lineRule="auto"/>
        <w:ind w:firstLine="709"/>
        <w:jc w:val="both"/>
        <w:rPr>
          <w:sz w:val="28"/>
          <w:szCs w:val="28"/>
          <w:lang w:val="uk-UA"/>
        </w:rPr>
      </w:pPr>
      <w:r w:rsidRPr="00A35ACC">
        <w:rPr>
          <w:sz w:val="28"/>
          <w:szCs w:val="28"/>
          <w:lang w:val="uk-UA"/>
        </w:rPr>
        <w:t>Основне завдання конструювання комбінаторних кодів полягає у визначенні кількості та значення контрольних символів і способів виявлення позиції, на якій знаходиться спотворен</w:t>
      </w:r>
      <w:r w:rsidR="00E30DB2">
        <w:rPr>
          <w:sz w:val="28"/>
          <w:szCs w:val="28"/>
          <w:lang w:val="uk-UA"/>
        </w:rPr>
        <w:t>ий символ</w:t>
      </w:r>
      <w:r w:rsidRPr="00A35ACC">
        <w:rPr>
          <w:sz w:val="28"/>
          <w:szCs w:val="28"/>
          <w:lang w:val="uk-UA"/>
        </w:rPr>
        <w:t>.</w:t>
      </w:r>
    </w:p>
    <w:p w:rsidR="00334104" w:rsidRDefault="00334104" w:rsidP="00E30DB2">
      <w:pPr>
        <w:spacing w:line="360" w:lineRule="auto"/>
        <w:ind w:firstLine="709"/>
        <w:jc w:val="both"/>
        <w:rPr>
          <w:sz w:val="28"/>
          <w:szCs w:val="28"/>
          <w:lang w:val="uk-UA"/>
        </w:rPr>
      </w:pPr>
      <w:r w:rsidRPr="009639F7">
        <w:rPr>
          <w:sz w:val="28"/>
          <w:szCs w:val="28"/>
          <w:lang w:val="uk-UA"/>
        </w:rPr>
        <w:t xml:space="preserve">Кількість </w:t>
      </w:r>
      <w:r>
        <w:rPr>
          <w:sz w:val="28"/>
          <w:szCs w:val="28"/>
          <w:lang w:val="uk-UA"/>
        </w:rPr>
        <w:t>перевірочних символів, необхідна</w:t>
      </w:r>
      <w:r w:rsidRPr="009639F7">
        <w:rPr>
          <w:sz w:val="28"/>
          <w:szCs w:val="28"/>
          <w:lang w:val="uk-UA"/>
        </w:rPr>
        <w:t xml:space="preserve"> для охоплення всієї області інформаційних символів, можна визначити безпосередньо з таблиці 2.1.</w:t>
      </w:r>
    </w:p>
    <w:p w:rsidR="00845121" w:rsidRDefault="00845121" w:rsidP="00845121">
      <w:pPr>
        <w:shd w:val="clear" w:color="auto" w:fill="FFFFFF"/>
        <w:spacing w:line="360" w:lineRule="auto"/>
        <w:ind w:left="58" w:firstLine="662"/>
        <w:rPr>
          <w:spacing w:val="-5"/>
          <w:sz w:val="28"/>
          <w:szCs w:val="28"/>
        </w:rPr>
      </w:pPr>
      <w:r w:rsidRPr="009639F7">
        <w:rPr>
          <w:spacing w:val="-5"/>
          <w:sz w:val="28"/>
          <w:szCs w:val="28"/>
          <w:lang w:val="uk-UA"/>
        </w:rPr>
        <w:t>Таблиця</w:t>
      </w:r>
      <w:r>
        <w:rPr>
          <w:spacing w:val="-5"/>
          <w:sz w:val="28"/>
          <w:szCs w:val="28"/>
        </w:rPr>
        <w:t xml:space="preserve"> 2.1 – </w:t>
      </w:r>
      <w:r>
        <w:rPr>
          <w:spacing w:val="-5"/>
          <w:sz w:val="28"/>
          <w:szCs w:val="28"/>
          <w:lang w:val="uk-UA"/>
        </w:rPr>
        <w:t>Параметри мажоритарних кодів</w:t>
      </w:r>
    </w:p>
    <w:p w:rsidR="00845121" w:rsidRPr="00F22673" w:rsidRDefault="00845121" w:rsidP="00845121">
      <w:pPr>
        <w:shd w:val="clear" w:color="auto" w:fill="FFFFFF"/>
        <w:spacing w:line="360" w:lineRule="auto"/>
        <w:ind w:left="58" w:firstLine="490"/>
        <w:jc w:val="right"/>
        <w:rPr>
          <w:spacing w:val="-5"/>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6"/>
        <w:gridCol w:w="931"/>
        <w:gridCol w:w="932"/>
        <w:gridCol w:w="937"/>
        <w:gridCol w:w="937"/>
        <w:gridCol w:w="937"/>
        <w:gridCol w:w="937"/>
        <w:gridCol w:w="937"/>
        <w:gridCol w:w="937"/>
        <w:gridCol w:w="937"/>
      </w:tblGrid>
      <w:tr w:rsidR="00845121" w:rsidRPr="002E3D16" w:rsidTr="002B6968">
        <w:tc>
          <w:tcPr>
            <w:tcW w:w="957" w:type="dxa"/>
            <w:vAlign w:val="center"/>
          </w:tcPr>
          <w:p w:rsidR="00845121" w:rsidRPr="00090C01" w:rsidRDefault="00845121" w:rsidP="00247D56">
            <w:pPr>
              <w:spacing w:line="300" w:lineRule="auto"/>
              <w:jc w:val="center"/>
            </w:pPr>
            <w:r w:rsidRPr="009639F7">
              <w:rPr>
                <w:lang w:val="uk-UA"/>
              </w:rPr>
              <w:t>Число контрольних елементів</w:t>
            </w:r>
            <w:r w:rsidRPr="009639F7">
              <w:t xml:space="preserve"> </w:t>
            </w:r>
            <w:r w:rsidRPr="002E3D16">
              <w:rPr>
                <w:position w:val="-6"/>
                <w:sz w:val="28"/>
                <w:szCs w:val="28"/>
              </w:rPr>
              <w:object w:dxaOrig="200" w:dyaOrig="279">
                <v:shape id="_x0000_i1031" type="#_x0000_t75" style="width:11.25pt;height:15.75pt" o:ole="">
                  <v:imagedata r:id="rId19" o:title=""/>
                </v:shape>
                <o:OLEObject Type="Embed" ProgID="Equation.3" ShapeID="_x0000_i1031" DrawAspect="Content" ObjectID="_1673160746" r:id="rId20"/>
              </w:object>
            </w:r>
          </w:p>
        </w:tc>
        <w:tc>
          <w:tcPr>
            <w:tcW w:w="957" w:type="dxa"/>
            <w:vAlign w:val="center"/>
          </w:tcPr>
          <w:p w:rsidR="00845121" w:rsidRPr="00090C01" w:rsidRDefault="00845121" w:rsidP="00247D56">
            <w:pPr>
              <w:spacing w:line="300" w:lineRule="auto"/>
              <w:jc w:val="center"/>
            </w:pPr>
            <w:r w:rsidRPr="00090C01">
              <w:t>2</w:t>
            </w:r>
          </w:p>
        </w:tc>
        <w:tc>
          <w:tcPr>
            <w:tcW w:w="957" w:type="dxa"/>
            <w:vAlign w:val="center"/>
          </w:tcPr>
          <w:p w:rsidR="00845121" w:rsidRPr="00090C01" w:rsidRDefault="00845121" w:rsidP="00247D56">
            <w:pPr>
              <w:spacing w:line="300" w:lineRule="auto"/>
              <w:jc w:val="center"/>
            </w:pPr>
            <w:r w:rsidRPr="00090C01">
              <w:t>3</w:t>
            </w:r>
          </w:p>
        </w:tc>
        <w:tc>
          <w:tcPr>
            <w:tcW w:w="957" w:type="dxa"/>
            <w:vAlign w:val="center"/>
          </w:tcPr>
          <w:p w:rsidR="00845121" w:rsidRPr="00090C01" w:rsidRDefault="00845121" w:rsidP="00247D56">
            <w:pPr>
              <w:spacing w:line="300" w:lineRule="auto"/>
              <w:jc w:val="center"/>
            </w:pPr>
            <w:r w:rsidRPr="00090C01">
              <w:t>4</w:t>
            </w:r>
          </w:p>
        </w:tc>
        <w:tc>
          <w:tcPr>
            <w:tcW w:w="957" w:type="dxa"/>
            <w:vAlign w:val="center"/>
          </w:tcPr>
          <w:p w:rsidR="00845121" w:rsidRPr="00090C01" w:rsidRDefault="00845121" w:rsidP="00247D56">
            <w:pPr>
              <w:spacing w:line="300" w:lineRule="auto"/>
              <w:jc w:val="center"/>
            </w:pPr>
            <w:r w:rsidRPr="00090C01">
              <w:t>5</w:t>
            </w:r>
          </w:p>
        </w:tc>
        <w:tc>
          <w:tcPr>
            <w:tcW w:w="957" w:type="dxa"/>
            <w:vAlign w:val="center"/>
          </w:tcPr>
          <w:p w:rsidR="00845121" w:rsidRPr="00090C01" w:rsidRDefault="00845121" w:rsidP="00247D56">
            <w:pPr>
              <w:spacing w:line="300" w:lineRule="auto"/>
              <w:jc w:val="center"/>
            </w:pPr>
            <w:r w:rsidRPr="00090C01">
              <w:t>6</w:t>
            </w:r>
          </w:p>
        </w:tc>
        <w:tc>
          <w:tcPr>
            <w:tcW w:w="957" w:type="dxa"/>
            <w:vAlign w:val="center"/>
          </w:tcPr>
          <w:p w:rsidR="00845121" w:rsidRPr="00090C01" w:rsidRDefault="00845121" w:rsidP="00247D56">
            <w:pPr>
              <w:spacing w:line="300" w:lineRule="auto"/>
              <w:jc w:val="center"/>
            </w:pPr>
            <w:r w:rsidRPr="00090C01">
              <w:t>7</w:t>
            </w:r>
          </w:p>
        </w:tc>
        <w:tc>
          <w:tcPr>
            <w:tcW w:w="957" w:type="dxa"/>
            <w:vAlign w:val="center"/>
          </w:tcPr>
          <w:p w:rsidR="00845121" w:rsidRPr="00090C01" w:rsidRDefault="00845121" w:rsidP="00247D56">
            <w:pPr>
              <w:spacing w:line="300" w:lineRule="auto"/>
              <w:jc w:val="center"/>
            </w:pPr>
            <w:r w:rsidRPr="00090C01">
              <w:t>8</w:t>
            </w:r>
          </w:p>
        </w:tc>
        <w:tc>
          <w:tcPr>
            <w:tcW w:w="957" w:type="dxa"/>
            <w:vAlign w:val="center"/>
          </w:tcPr>
          <w:p w:rsidR="00845121" w:rsidRPr="00090C01" w:rsidRDefault="00845121" w:rsidP="00247D56">
            <w:pPr>
              <w:spacing w:line="300" w:lineRule="auto"/>
              <w:jc w:val="center"/>
            </w:pPr>
            <w:r w:rsidRPr="00090C01">
              <w:t>9</w:t>
            </w:r>
          </w:p>
        </w:tc>
        <w:tc>
          <w:tcPr>
            <w:tcW w:w="957" w:type="dxa"/>
            <w:vAlign w:val="center"/>
          </w:tcPr>
          <w:p w:rsidR="00845121" w:rsidRPr="00090C01" w:rsidRDefault="00845121" w:rsidP="00247D56">
            <w:pPr>
              <w:spacing w:line="300" w:lineRule="auto"/>
              <w:jc w:val="center"/>
            </w:pPr>
            <w:r w:rsidRPr="00090C01">
              <w:t>10</w:t>
            </w:r>
          </w:p>
        </w:tc>
      </w:tr>
      <w:tr w:rsidR="00845121" w:rsidRPr="002E3D16" w:rsidTr="002B6968">
        <w:tc>
          <w:tcPr>
            <w:tcW w:w="957" w:type="dxa"/>
            <w:vAlign w:val="center"/>
          </w:tcPr>
          <w:p w:rsidR="00845121" w:rsidRPr="00090C01" w:rsidRDefault="00845121" w:rsidP="00247D56">
            <w:pPr>
              <w:spacing w:line="300" w:lineRule="auto"/>
              <w:jc w:val="center"/>
            </w:pPr>
            <w:r w:rsidRPr="009639F7">
              <w:rPr>
                <w:lang w:val="uk-UA"/>
              </w:rPr>
              <w:t>Число інформаційних елементів</w:t>
            </w:r>
            <w:r w:rsidRPr="009639F7">
              <w:t xml:space="preserve"> </w:t>
            </w:r>
            <w:r w:rsidRPr="002E3D16">
              <w:rPr>
                <w:position w:val="-6"/>
                <w:sz w:val="28"/>
                <w:szCs w:val="28"/>
              </w:rPr>
              <w:object w:dxaOrig="260" w:dyaOrig="220">
                <v:shape id="_x0000_i1032" type="#_x0000_t75" style="width:15pt;height:12.75pt" o:ole="">
                  <v:imagedata r:id="rId21" o:title=""/>
                </v:shape>
                <o:OLEObject Type="Embed" ProgID="Equation.3" ShapeID="_x0000_i1032" DrawAspect="Content" ObjectID="_1673160747" r:id="rId22"/>
              </w:object>
            </w:r>
          </w:p>
        </w:tc>
        <w:tc>
          <w:tcPr>
            <w:tcW w:w="957" w:type="dxa"/>
            <w:vAlign w:val="center"/>
          </w:tcPr>
          <w:p w:rsidR="00845121" w:rsidRPr="00090C01" w:rsidRDefault="00845121" w:rsidP="00247D56">
            <w:pPr>
              <w:spacing w:line="300" w:lineRule="auto"/>
              <w:jc w:val="center"/>
            </w:pPr>
            <w:r w:rsidRPr="00090C01">
              <w:t>1</w:t>
            </w:r>
          </w:p>
        </w:tc>
        <w:tc>
          <w:tcPr>
            <w:tcW w:w="957" w:type="dxa"/>
            <w:vAlign w:val="center"/>
          </w:tcPr>
          <w:p w:rsidR="00845121" w:rsidRPr="00090C01" w:rsidRDefault="00845121" w:rsidP="00247D56">
            <w:pPr>
              <w:spacing w:line="300" w:lineRule="auto"/>
              <w:jc w:val="center"/>
            </w:pPr>
            <w:r w:rsidRPr="00090C01">
              <w:t>3</w:t>
            </w:r>
          </w:p>
        </w:tc>
        <w:tc>
          <w:tcPr>
            <w:tcW w:w="957" w:type="dxa"/>
            <w:vAlign w:val="center"/>
          </w:tcPr>
          <w:p w:rsidR="00845121" w:rsidRPr="00090C01" w:rsidRDefault="00845121" w:rsidP="00247D56">
            <w:pPr>
              <w:spacing w:line="300" w:lineRule="auto"/>
              <w:jc w:val="center"/>
            </w:pPr>
            <w:r w:rsidRPr="00090C01">
              <w:t>6</w:t>
            </w:r>
          </w:p>
        </w:tc>
        <w:tc>
          <w:tcPr>
            <w:tcW w:w="957" w:type="dxa"/>
            <w:vAlign w:val="center"/>
          </w:tcPr>
          <w:p w:rsidR="00845121" w:rsidRPr="00090C01" w:rsidRDefault="00845121" w:rsidP="00247D56">
            <w:pPr>
              <w:spacing w:line="300" w:lineRule="auto"/>
              <w:jc w:val="center"/>
            </w:pPr>
            <w:r w:rsidRPr="00090C01">
              <w:t>10</w:t>
            </w:r>
          </w:p>
        </w:tc>
        <w:tc>
          <w:tcPr>
            <w:tcW w:w="957" w:type="dxa"/>
            <w:vAlign w:val="center"/>
          </w:tcPr>
          <w:p w:rsidR="00845121" w:rsidRPr="00090C01" w:rsidRDefault="00845121" w:rsidP="00247D56">
            <w:pPr>
              <w:spacing w:line="300" w:lineRule="auto"/>
              <w:jc w:val="center"/>
            </w:pPr>
            <w:r w:rsidRPr="00090C01">
              <w:t>15</w:t>
            </w:r>
          </w:p>
        </w:tc>
        <w:tc>
          <w:tcPr>
            <w:tcW w:w="957" w:type="dxa"/>
            <w:vAlign w:val="center"/>
          </w:tcPr>
          <w:p w:rsidR="00845121" w:rsidRPr="00090C01" w:rsidRDefault="00845121" w:rsidP="00247D56">
            <w:pPr>
              <w:spacing w:line="300" w:lineRule="auto"/>
              <w:jc w:val="center"/>
            </w:pPr>
            <w:r w:rsidRPr="00090C01">
              <w:t>21</w:t>
            </w:r>
          </w:p>
        </w:tc>
        <w:tc>
          <w:tcPr>
            <w:tcW w:w="957" w:type="dxa"/>
            <w:vAlign w:val="center"/>
          </w:tcPr>
          <w:p w:rsidR="00845121" w:rsidRPr="00090C01" w:rsidRDefault="00845121" w:rsidP="00247D56">
            <w:pPr>
              <w:spacing w:line="300" w:lineRule="auto"/>
              <w:jc w:val="center"/>
            </w:pPr>
            <w:r w:rsidRPr="00090C01">
              <w:t>28</w:t>
            </w:r>
          </w:p>
        </w:tc>
        <w:tc>
          <w:tcPr>
            <w:tcW w:w="957" w:type="dxa"/>
            <w:vAlign w:val="center"/>
          </w:tcPr>
          <w:p w:rsidR="00845121" w:rsidRPr="00090C01" w:rsidRDefault="00845121" w:rsidP="00247D56">
            <w:pPr>
              <w:spacing w:line="300" w:lineRule="auto"/>
              <w:jc w:val="center"/>
            </w:pPr>
            <w:r w:rsidRPr="00090C01">
              <w:t>36</w:t>
            </w:r>
          </w:p>
        </w:tc>
        <w:tc>
          <w:tcPr>
            <w:tcW w:w="957" w:type="dxa"/>
            <w:vAlign w:val="center"/>
          </w:tcPr>
          <w:p w:rsidR="00845121" w:rsidRPr="00090C01" w:rsidRDefault="00845121" w:rsidP="00247D56">
            <w:pPr>
              <w:spacing w:line="300" w:lineRule="auto"/>
              <w:jc w:val="center"/>
            </w:pPr>
            <w:r w:rsidRPr="00090C01">
              <w:t>45</w:t>
            </w:r>
          </w:p>
        </w:tc>
      </w:tr>
      <w:tr w:rsidR="00845121" w:rsidRPr="002E3D16" w:rsidTr="002B6968">
        <w:tc>
          <w:tcPr>
            <w:tcW w:w="957" w:type="dxa"/>
            <w:vAlign w:val="center"/>
          </w:tcPr>
          <w:p w:rsidR="00845121" w:rsidRPr="009639F7" w:rsidRDefault="00845121" w:rsidP="00247D56">
            <w:pPr>
              <w:spacing w:line="300" w:lineRule="auto"/>
              <w:jc w:val="center"/>
              <w:rPr>
                <w:lang w:val="uk-UA"/>
              </w:rPr>
            </w:pPr>
            <w:r w:rsidRPr="009639F7">
              <w:rPr>
                <w:lang w:val="uk-UA"/>
              </w:rPr>
              <w:t xml:space="preserve">Загальна кількість елементів </w:t>
            </w:r>
            <w:r w:rsidRPr="009639F7">
              <w:rPr>
                <w:position w:val="-6"/>
                <w:sz w:val="28"/>
                <w:szCs w:val="28"/>
                <w:lang w:val="uk-UA"/>
              </w:rPr>
              <w:object w:dxaOrig="200" w:dyaOrig="220">
                <v:shape id="_x0000_i1033" type="#_x0000_t75" style="width:11.25pt;height:12.75pt" o:ole="">
                  <v:imagedata r:id="rId23" o:title=""/>
                </v:shape>
                <o:OLEObject Type="Embed" ProgID="Equation.3" ShapeID="_x0000_i1033" DrawAspect="Content" ObjectID="_1673160748" r:id="rId24"/>
              </w:object>
            </w:r>
          </w:p>
        </w:tc>
        <w:tc>
          <w:tcPr>
            <w:tcW w:w="957" w:type="dxa"/>
            <w:vAlign w:val="center"/>
          </w:tcPr>
          <w:p w:rsidR="00845121" w:rsidRPr="00090C01" w:rsidRDefault="00845121" w:rsidP="00247D56">
            <w:pPr>
              <w:spacing w:line="300" w:lineRule="auto"/>
              <w:jc w:val="center"/>
            </w:pPr>
            <w:r w:rsidRPr="00090C01">
              <w:t>3</w:t>
            </w:r>
          </w:p>
        </w:tc>
        <w:tc>
          <w:tcPr>
            <w:tcW w:w="957" w:type="dxa"/>
            <w:vAlign w:val="center"/>
          </w:tcPr>
          <w:p w:rsidR="00845121" w:rsidRPr="00090C01" w:rsidRDefault="00845121" w:rsidP="00247D56">
            <w:pPr>
              <w:spacing w:line="300" w:lineRule="auto"/>
              <w:jc w:val="center"/>
            </w:pPr>
            <w:r w:rsidRPr="00090C01">
              <w:t>6</w:t>
            </w:r>
          </w:p>
        </w:tc>
        <w:tc>
          <w:tcPr>
            <w:tcW w:w="957" w:type="dxa"/>
            <w:vAlign w:val="center"/>
          </w:tcPr>
          <w:p w:rsidR="00845121" w:rsidRPr="00090C01" w:rsidRDefault="00845121" w:rsidP="00247D56">
            <w:pPr>
              <w:spacing w:line="300" w:lineRule="auto"/>
              <w:jc w:val="center"/>
            </w:pPr>
            <w:r w:rsidRPr="00090C01">
              <w:t>10</w:t>
            </w:r>
          </w:p>
        </w:tc>
        <w:tc>
          <w:tcPr>
            <w:tcW w:w="957" w:type="dxa"/>
            <w:vAlign w:val="center"/>
          </w:tcPr>
          <w:p w:rsidR="00845121" w:rsidRPr="00090C01" w:rsidRDefault="00845121" w:rsidP="00247D56">
            <w:pPr>
              <w:spacing w:line="300" w:lineRule="auto"/>
              <w:jc w:val="center"/>
            </w:pPr>
            <w:r w:rsidRPr="00090C01">
              <w:t>15</w:t>
            </w:r>
          </w:p>
        </w:tc>
        <w:tc>
          <w:tcPr>
            <w:tcW w:w="957" w:type="dxa"/>
            <w:vAlign w:val="center"/>
          </w:tcPr>
          <w:p w:rsidR="00845121" w:rsidRPr="00090C01" w:rsidRDefault="00845121" w:rsidP="00247D56">
            <w:pPr>
              <w:spacing w:line="300" w:lineRule="auto"/>
              <w:jc w:val="center"/>
            </w:pPr>
            <w:r w:rsidRPr="00090C01">
              <w:t>21</w:t>
            </w:r>
          </w:p>
        </w:tc>
        <w:tc>
          <w:tcPr>
            <w:tcW w:w="957" w:type="dxa"/>
            <w:vAlign w:val="center"/>
          </w:tcPr>
          <w:p w:rsidR="00845121" w:rsidRPr="00090C01" w:rsidRDefault="00845121" w:rsidP="00247D56">
            <w:pPr>
              <w:spacing w:line="300" w:lineRule="auto"/>
              <w:jc w:val="center"/>
            </w:pPr>
            <w:r w:rsidRPr="00090C01">
              <w:t>28</w:t>
            </w:r>
          </w:p>
        </w:tc>
        <w:tc>
          <w:tcPr>
            <w:tcW w:w="957" w:type="dxa"/>
            <w:vAlign w:val="center"/>
          </w:tcPr>
          <w:p w:rsidR="00845121" w:rsidRPr="00090C01" w:rsidRDefault="00845121" w:rsidP="00247D56">
            <w:pPr>
              <w:spacing w:line="300" w:lineRule="auto"/>
              <w:jc w:val="center"/>
            </w:pPr>
            <w:r w:rsidRPr="00090C01">
              <w:t>36</w:t>
            </w:r>
          </w:p>
        </w:tc>
        <w:tc>
          <w:tcPr>
            <w:tcW w:w="957" w:type="dxa"/>
            <w:vAlign w:val="center"/>
          </w:tcPr>
          <w:p w:rsidR="00845121" w:rsidRPr="00090C01" w:rsidRDefault="00845121" w:rsidP="00247D56">
            <w:pPr>
              <w:spacing w:line="300" w:lineRule="auto"/>
              <w:jc w:val="center"/>
            </w:pPr>
            <w:r w:rsidRPr="00090C01">
              <w:t>45</w:t>
            </w:r>
          </w:p>
        </w:tc>
        <w:tc>
          <w:tcPr>
            <w:tcW w:w="957" w:type="dxa"/>
            <w:vAlign w:val="center"/>
          </w:tcPr>
          <w:p w:rsidR="00845121" w:rsidRPr="00090C01" w:rsidRDefault="00845121" w:rsidP="00247D56">
            <w:pPr>
              <w:spacing w:line="300" w:lineRule="auto"/>
              <w:jc w:val="center"/>
            </w:pPr>
            <w:r w:rsidRPr="00090C01">
              <w:t>55</w:t>
            </w:r>
          </w:p>
        </w:tc>
      </w:tr>
    </w:tbl>
    <w:p w:rsidR="00845121" w:rsidRDefault="00845121" w:rsidP="00845121">
      <w:pPr>
        <w:spacing w:line="360" w:lineRule="auto"/>
        <w:ind w:firstLine="720"/>
        <w:jc w:val="both"/>
        <w:rPr>
          <w:sz w:val="28"/>
          <w:szCs w:val="28"/>
        </w:rPr>
      </w:pPr>
    </w:p>
    <w:p w:rsidR="00845121" w:rsidRDefault="00247D56" w:rsidP="00334104">
      <w:pPr>
        <w:spacing w:line="360" w:lineRule="auto"/>
        <w:ind w:firstLine="709"/>
        <w:jc w:val="both"/>
        <w:rPr>
          <w:sz w:val="28"/>
          <w:szCs w:val="28"/>
          <w:lang w:val="uk-UA"/>
        </w:rPr>
      </w:pPr>
      <w:r>
        <w:rPr>
          <w:sz w:val="28"/>
          <w:szCs w:val="28"/>
          <w:lang w:val="uk-UA"/>
        </w:rPr>
        <w:t>Розглянемо докладно спосіб побудови мажоритарно-комбінаторних кодів. Правило побудови проілюстровано на рисунку 2.1.</w:t>
      </w:r>
    </w:p>
    <w:p w:rsidR="00247D56" w:rsidRDefault="00247D56" w:rsidP="00247D56">
      <w:pPr>
        <w:spacing w:line="360" w:lineRule="auto"/>
        <w:ind w:firstLine="709"/>
        <w:jc w:val="both"/>
        <w:rPr>
          <w:sz w:val="28"/>
          <w:szCs w:val="28"/>
          <w:lang w:val="uk-UA"/>
        </w:rPr>
      </w:pPr>
      <w:r>
        <w:rPr>
          <w:spacing w:val="-7"/>
          <w:sz w:val="28"/>
          <w:szCs w:val="28"/>
          <w:lang w:val="uk-UA"/>
        </w:rPr>
        <w:t>П</w:t>
      </w:r>
      <w:r w:rsidRPr="00E53457">
        <w:rPr>
          <w:spacing w:val="-7"/>
          <w:sz w:val="28"/>
          <w:szCs w:val="28"/>
          <w:lang w:val="uk-UA"/>
        </w:rPr>
        <w:t xml:space="preserve">озиції інформаційної кодової групи пронумеровані зліва направо, а символи, які стоять в цих позиціях, позначені </w:t>
      </w:r>
      <w:r w:rsidRPr="00F22673">
        <w:rPr>
          <w:i/>
          <w:iCs/>
          <w:spacing w:val="-11"/>
          <w:sz w:val="28"/>
          <w:szCs w:val="28"/>
        </w:rPr>
        <w:t>х</w:t>
      </w:r>
      <w:r w:rsidRPr="00F22673">
        <w:rPr>
          <w:i/>
          <w:iCs/>
          <w:spacing w:val="-11"/>
          <w:sz w:val="28"/>
          <w:szCs w:val="28"/>
          <w:vertAlign w:val="subscript"/>
        </w:rPr>
        <w:t>1</w:t>
      </w:r>
      <w:r w:rsidRPr="00F22673">
        <w:rPr>
          <w:spacing w:val="-11"/>
          <w:sz w:val="28"/>
          <w:szCs w:val="28"/>
        </w:rPr>
        <w:t xml:space="preserve">, </w:t>
      </w:r>
      <w:r w:rsidRPr="00F22673">
        <w:rPr>
          <w:i/>
          <w:iCs/>
          <w:spacing w:val="-11"/>
          <w:sz w:val="28"/>
          <w:szCs w:val="28"/>
        </w:rPr>
        <w:t>х</w:t>
      </w:r>
      <w:r w:rsidRPr="00F22673">
        <w:rPr>
          <w:i/>
          <w:iCs/>
          <w:spacing w:val="-11"/>
          <w:sz w:val="28"/>
          <w:szCs w:val="28"/>
          <w:vertAlign w:val="subscript"/>
        </w:rPr>
        <w:t>2</w:t>
      </w:r>
      <w:r w:rsidRPr="00F22673">
        <w:rPr>
          <w:i/>
          <w:iCs/>
          <w:spacing w:val="-11"/>
          <w:sz w:val="28"/>
          <w:szCs w:val="28"/>
        </w:rPr>
        <w:t xml:space="preserve">, </w:t>
      </w:r>
      <w:r w:rsidRPr="00F22673">
        <w:rPr>
          <w:spacing w:val="-11"/>
          <w:sz w:val="28"/>
          <w:szCs w:val="28"/>
        </w:rPr>
        <w:t xml:space="preserve">..., </w:t>
      </w:r>
      <w:proofErr w:type="spellStart"/>
      <w:r w:rsidRPr="00F22673">
        <w:rPr>
          <w:i/>
          <w:iCs/>
          <w:spacing w:val="-11"/>
          <w:sz w:val="28"/>
          <w:szCs w:val="28"/>
        </w:rPr>
        <w:t>х</w:t>
      </w:r>
      <w:r w:rsidRPr="00F22673">
        <w:rPr>
          <w:i/>
          <w:iCs/>
          <w:spacing w:val="-11"/>
          <w:sz w:val="28"/>
          <w:szCs w:val="28"/>
          <w:vertAlign w:val="subscript"/>
        </w:rPr>
        <w:t>т</w:t>
      </w:r>
      <w:proofErr w:type="spellEnd"/>
      <w:r w:rsidRPr="00F22673">
        <w:rPr>
          <w:i/>
          <w:iCs/>
          <w:spacing w:val="-11"/>
          <w:sz w:val="28"/>
          <w:szCs w:val="28"/>
        </w:rPr>
        <w:t xml:space="preserve">. </w:t>
      </w:r>
      <w:r>
        <w:rPr>
          <w:spacing w:val="-7"/>
          <w:sz w:val="28"/>
          <w:szCs w:val="28"/>
          <w:lang w:val="uk-UA"/>
        </w:rPr>
        <w:t>Записуємо ці символи по черзі в рядки</w:t>
      </w:r>
      <w:r w:rsidRPr="00E53457">
        <w:rPr>
          <w:spacing w:val="-7"/>
          <w:sz w:val="28"/>
          <w:szCs w:val="28"/>
          <w:lang w:val="uk-UA"/>
        </w:rPr>
        <w:t xml:space="preserve"> трикутної матриці так</w:t>
      </w:r>
      <w:r>
        <w:rPr>
          <w:spacing w:val="-7"/>
          <w:sz w:val="28"/>
          <w:szCs w:val="28"/>
          <w:lang w:val="uk-UA"/>
        </w:rPr>
        <w:t>им чином</w:t>
      </w:r>
      <w:r w:rsidRPr="00E53457">
        <w:rPr>
          <w:spacing w:val="-7"/>
          <w:sz w:val="28"/>
          <w:szCs w:val="28"/>
          <w:lang w:val="uk-UA"/>
        </w:rPr>
        <w:t>, щоб на одному</w:t>
      </w:r>
      <w:r>
        <w:rPr>
          <w:spacing w:val="-7"/>
          <w:sz w:val="28"/>
          <w:szCs w:val="28"/>
          <w:lang w:val="uk-UA"/>
        </w:rPr>
        <w:t xml:space="preserve"> (першому)</w:t>
      </w:r>
      <w:r w:rsidRPr="00E53457">
        <w:rPr>
          <w:spacing w:val="-7"/>
          <w:sz w:val="28"/>
          <w:szCs w:val="28"/>
          <w:lang w:val="uk-UA"/>
        </w:rPr>
        <w:t xml:space="preserve"> рядку був записаний </w:t>
      </w:r>
      <w:r>
        <w:rPr>
          <w:spacing w:val="-7"/>
          <w:sz w:val="28"/>
          <w:szCs w:val="28"/>
          <w:lang w:val="uk-UA"/>
        </w:rPr>
        <w:t xml:space="preserve">один </w:t>
      </w:r>
      <w:r w:rsidRPr="00E53457">
        <w:rPr>
          <w:spacing w:val="-7"/>
          <w:sz w:val="28"/>
          <w:szCs w:val="28"/>
          <w:lang w:val="uk-UA"/>
        </w:rPr>
        <w:t xml:space="preserve">символ </w:t>
      </w:r>
      <w:r w:rsidRPr="00F22673">
        <w:rPr>
          <w:i/>
          <w:iCs/>
          <w:spacing w:val="-11"/>
          <w:sz w:val="28"/>
          <w:szCs w:val="28"/>
        </w:rPr>
        <w:t>х</w:t>
      </w:r>
      <w:r w:rsidRPr="00F22673">
        <w:rPr>
          <w:i/>
          <w:iCs/>
          <w:spacing w:val="-11"/>
          <w:sz w:val="28"/>
          <w:szCs w:val="28"/>
          <w:vertAlign w:val="subscript"/>
        </w:rPr>
        <w:t>1,</w:t>
      </w:r>
      <w:r>
        <w:rPr>
          <w:spacing w:val="-7"/>
          <w:sz w:val="28"/>
          <w:szCs w:val="28"/>
          <w:lang w:val="uk-UA"/>
        </w:rPr>
        <w:t>, на другому рядку</w:t>
      </w:r>
      <w:r w:rsidRPr="00E53457">
        <w:rPr>
          <w:spacing w:val="-7"/>
          <w:sz w:val="28"/>
          <w:szCs w:val="28"/>
          <w:lang w:val="uk-UA"/>
        </w:rPr>
        <w:t xml:space="preserve"> - два </w:t>
      </w:r>
      <w:r>
        <w:rPr>
          <w:spacing w:val="-7"/>
          <w:sz w:val="28"/>
          <w:szCs w:val="28"/>
          <w:lang w:val="uk-UA"/>
        </w:rPr>
        <w:t xml:space="preserve">символи </w:t>
      </w:r>
      <w:r w:rsidRPr="00F22673">
        <w:rPr>
          <w:i/>
          <w:iCs/>
          <w:spacing w:val="-11"/>
          <w:sz w:val="28"/>
          <w:szCs w:val="28"/>
        </w:rPr>
        <w:t>х</w:t>
      </w:r>
      <w:r w:rsidRPr="00F22673">
        <w:rPr>
          <w:i/>
          <w:iCs/>
          <w:spacing w:val="-11"/>
          <w:sz w:val="28"/>
          <w:szCs w:val="28"/>
          <w:vertAlign w:val="subscript"/>
        </w:rPr>
        <w:t>2,</w:t>
      </w:r>
      <w:r w:rsidRPr="00F22673">
        <w:rPr>
          <w:i/>
          <w:iCs/>
          <w:spacing w:val="-11"/>
          <w:sz w:val="28"/>
          <w:szCs w:val="28"/>
        </w:rPr>
        <w:t>х</w:t>
      </w:r>
      <w:r w:rsidRPr="00F22673">
        <w:rPr>
          <w:i/>
          <w:iCs/>
          <w:spacing w:val="-11"/>
          <w:sz w:val="28"/>
          <w:szCs w:val="28"/>
          <w:vertAlign w:val="subscript"/>
        </w:rPr>
        <w:t>3</w:t>
      </w:r>
      <w:r w:rsidRPr="00F22673">
        <w:rPr>
          <w:spacing w:val="-13"/>
          <w:sz w:val="28"/>
          <w:szCs w:val="28"/>
        </w:rPr>
        <w:t>,</w:t>
      </w:r>
      <w:r>
        <w:rPr>
          <w:spacing w:val="-7"/>
          <w:sz w:val="28"/>
          <w:szCs w:val="28"/>
          <w:lang w:val="uk-UA"/>
        </w:rPr>
        <w:t xml:space="preserve"> на третьому</w:t>
      </w:r>
      <w:r w:rsidRPr="00E53457">
        <w:rPr>
          <w:spacing w:val="-7"/>
          <w:sz w:val="28"/>
          <w:szCs w:val="28"/>
          <w:lang w:val="uk-UA"/>
        </w:rPr>
        <w:t xml:space="preserve"> - три - </w:t>
      </w:r>
      <w:r w:rsidRPr="00F22673">
        <w:rPr>
          <w:i/>
          <w:iCs/>
          <w:spacing w:val="-11"/>
          <w:sz w:val="28"/>
          <w:szCs w:val="28"/>
        </w:rPr>
        <w:t>х</w:t>
      </w:r>
      <w:r w:rsidRPr="00F22673">
        <w:rPr>
          <w:i/>
          <w:iCs/>
          <w:spacing w:val="-11"/>
          <w:sz w:val="28"/>
          <w:szCs w:val="28"/>
          <w:vertAlign w:val="subscript"/>
        </w:rPr>
        <w:t>4,</w:t>
      </w:r>
      <w:r w:rsidRPr="00F22673">
        <w:rPr>
          <w:i/>
          <w:iCs/>
          <w:spacing w:val="-11"/>
          <w:sz w:val="28"/>
          <w:szCs w:val="28"/>
        </w:rPr>
        <w:t>х</w:t>
      </w:r>
      <w:r w:rsidRPr="00F22673">
        <w:rPr>
          <w:i/>
          <w:iCs/>
          <w:spacing w:val="-11"/>
          <w:sz w:val="28"/>
          <w:szCs w:val="28"/>
          <w:vertAlign w:val="subscript"/>
        </w:rPr>
        <w:t>5,</w:t>
      </w:r>
      <w:r w:rsidRPr="00F22673">
        <w:rPr>
          <w:i/>
          <w:iCs/>
          <w:spacing w:val="-11"/>
          <w:sz w:val="28"/>
          <w:szCs w:val="28"/>
        </w:rPr>
        <w:t>х</w:t>
      </w:r>
      <w:r w:rsidRPr="00F22673">
        <w:rPr>
          <w:i/>
          <w:iCs/>
          <w:spacing w:val="-11"/>
          <w:sz w:val="28"/>
          <w:szCs w:val="28"/>
          <w:vertAlign w:val="subscript"/>
        </w:rPr>
        <w:t>6</w:t>
      </w:r>
      <w:r w:rsidRPr="00F22673">
        <w:rPr>
          <w:spacing w:val="-19"/>
          <w:sz w:val="28"/>
          <w:szCs w:val="28"/>
        </w:rPr>
        <w:t xml:space="preserve"> </w:t>
      </w:r>
      <w:r>
        <w:rPr>
          <w:spacing w:val="-19"/>
          <w:sz w:val="28"/>
          <w:szCs w:val="28"/>
          <w:lang w:val="uk-UA"/>
        </w:rPr>
        <w:t xml:space="preserve"> </w:t>
      </w:r>
      <w:r>
        <w:rPr>
          <w:spacing w:val="-7"/>
          <w:sz w:val="28"/>
          <w:szCs w:val="28"/>
          <w:lang w:val="uk-UA"/>
        </w:rPr>
        <w:t>і т. д</w:t>
      </w:r>
      <w:r w:rsidRPr="00E53457">
        <w:rPr>
          <w:spacing w:val="-7"/>
          <w:sz w:val="28"/>
          <w:szCs w:val="28"/>
          <w:lang w:val="uk-UA"/>
        </w:rPr>
        <w:t>.</w:t>
      </w:r>
    </w:p>
    <w:p w:rsidR="00E11168" w:rsidRDefault="005C4812" w:rsidP="00E11168">
      <w:pPr>
        <w:spacing w:line="360" w:lineRule="auto"/>
        <w:ind w:firstLine="709"/>
        <w:jc w:val="center"/>
        <w:rPr>
          <w:sz w:val="28"/>
          <w:szCs w:val="28"/>
        </w:rPr>
      </w:pPr>
      <w:r w:rsidRPr="008E2BEF">
        <w:rPr>
          <w:sz w:val="28"/>
          <w:szCs w:val="28"/>
        </w:rPr>
        <w:object w:dxaOrig="3584" w:dyaOrig="3476">
          <v:shape id="_x0000_i1034" type="#_x0000_t75" style="width:161.25pt;height:137.25pt" o:ole="">
            <v:imagedata r:id="rId25" o:title=""/>
          </v:shape>
          <o:OLEObject Type="Embed" ProgID="Visio.Drawing.11" ShapeID="_x0000_i1034" DrawAspect="Content" ObjectID="_1673160749" r:id="rId26"/>
        </w:object>
      </w:r>
    </w:p>
    <w:p w:rsidR="00E11168" w:rsidRDefault="00E11168" w:rsidP="00E11168">
      <w:pPr>
        <w:spacing w:line="360" w:lineRule="auto"/>
        <w:ind w:firstLine="709"/>
        <w:jc w:val="center"/>
      </w:pPr>
    </w:p>
    <w:p w:rsidR="00E11168" w:rsidRDefault="00247D56" w:rsidP="00E11168">
      <w:pPr>
        <w:spacing w:line="360" w:lineRule="auto"/>
        <w:ind w:left="2451" w:hanging="1742"/>
        <w:jc w:val="both"/>
        <w:rPr>
          <w:sz w:val="28"/>
        </w:rPr>
      </w:pPr>
      <w:r>
        <w:rPr>
          <w:sz w:val="28"/>
          <w:szCs w:val="28"/>
        </w:rPr>
        <w:t>Рисунок 2.</w:t>
      </w:r>
      <w:r>
        <w:rPr>
          <w:sz w:val="28"/>
          <w:szCs w:val="28"/>
          <w:lang w:val="uk-UA"/>
        </w:rPr>
        <w:t>1</w:t>
      </w:r>
      <w:r w:rsidR="00E11168">
        <w:rPr>
          <w:sz w:val="28"/>
          <w:szCs w:val="28"/>
        </w:rPr>
        <w:t xml:space="preserve"> – </w:t>
      </w:r>
      <w:r w:rsidR="00E11168">
        <w:rPr>
          <w:sz w:val="28"/>
          <w:szCs w:val="28"/>
          <w:lang w:val="uk-UA"/>
        </w:rPr>
        <w:t>Формування мажоритарно</w:t>
      </w:r>
      <w:r>
        <w:rPr>
          <w:sz w:val="28"/>
          <w:szCs w:val="28"/>
          <w:lang w:val="uk-UA"/>
        </w:rPr>
        <w:t>-комбінаторно</w:t>
      </w:r>
      <w:r w:rsidR="00E11168">
        <w:rPr>
          <w:sz w:val="28"/>
          <w:szCs w:val="28"/>
          <w:lang w:val="uk-UA"/>
        </w:rPr>
        <w:t>го коригуючого коду для одного інформаційного слова</w:t>
      </w:r>
    </w:p>
    <w:p w:rsidR="00E11168" w:rsidRDefault="00E11168" w:rsidP="00E11168">
      <w:pPr>
        <w:shd w:val="clear" w:color="auto" w:fill="FFFFFF"/>
        <w:spacing w:line="360" w:lineRule="auto"/>
        <w:ind w:left="14" w:right="14" w:firstLine="727"/>
        <w:jc w:val="both"/>
        <w:rPr>
          <w:spacing w:val="-7"/>
          <w:sz w:val="28"/>
          <w:szCs w:val="28"/>
        </w:rPr>
      </w:pPr>
    </w:p>
    <w:p w:rsidR="00E30DB2" w:rsidRPr="008471F4" w:rsidRDefault="00E11168" w:rsidP="00E30DB2">
      <w:pPr>
        <w:pStyle w:val="A-St0"/>
        <w:spacing w:line="360" w:lineRule="auto"/>
        <w:ind w:firstLine="709"/>
        <w:rPr>
          <w:sz w:val="28"/>
          <w:lang w:val="uk-UA"/>
        </w:rPr>
      </w:pPr>
      <w:r w:rsidRPr="00E53457">
        <w:rPr>
          <w:spacing w:val="-7"/>
          <w:sz w:val="28"/>
          <w:szCs w:val="28"/>
          <w:lang w:val="uk-UA"/>
        </w:rPr>
        <w:t>На отриману трикутну матрицю накладаємо координатну сітку так</w:t>
      </w:r>
      <w:r>
        <w:rPr>
          <w:spacing w:val="-7"/>
          <w:sz w:val="28"/>
          <w:szCs w:val="28"/>
          <w:lang w:val="uk-UA"/>
        </w:rPr>
        <w:t>им чином</w:t>
      </w:r>
      <w:r w:rsidRPr="00E53457">
        <w:rPr>
          <w:spacing w:val="-7"/>
          <w:sz w:val="28"/>
          <w:szCs w:val="28"/>
          <w:lang w:val="uk-UA"/>
        </w:rPr>
        <w:t xml:space="preserve">, щоб кожен інформаційний символ знаходився на перетині двох координатних ліній </w:t>
      </w:r>
      <w:proofErr w:type="spellStart"/>
      <w:r w:rsidRPr="00F22673">
        <w:rPr>
          <w:i/>
          <w:iCs/>
          <w:spacing w:val="-6"/>
          <w:sz w:val="28"/>
          <w:szCs w:val="28"/>
          <w:lang w:val="en-US"/>
        </w:rPr>
        <w:t>i</w:t>
      </w:r>
      <w:proofErr w:type="spellEnd"/>
      <w:r w:rsidRPr="00F22673">
        <w:rPr>
          <w:i/>
          <w:iCs/>
          <w:spacing w:val="-6"/>
          <w:sz w:val="28"/>
          <w:szCs w:val="28"/>
        </w:rPr>
        <w:t xml:space="preserve"> </w:t>
      </w:r>
      <w:r>
        <w:rPr>
          <w:spacing w:val="-6"/>
          <w:sz w:val="28"/>
          <w:szCs w:val="28"/>
        </w:rPr>
        <w:t>і</w:t>
      </w:r>
      <w:r w:rsidRPr="00F22673">
        <w:rPr>
          <w:spacing w:val="-6"/>
          <w:sz w:val="28"/>
          <w:szCs w:val="28"/>
        </w:rPr>
        <w:t xml:space="preserve"> </w:t>
      </w:r>
      <w:r w:rsidRPr="00F22673">
        <w:rPr>
          <w:i/>
          <w:spacing w:val="-6"/>
          <w:sz w:val="28"/>
          <w:szCs w:val="28"/>
          <w:lang w:val="en-US"/>
        </w:rPr>
        <w:t>j</w:t>
      </w:r>
      <w:r>
        <w:rPr>
          <w:i/>
          <w:spacing w:val="-6"/>
          <w:sz w:val="28"/>
          <w:szCs w:val="28"/>
        </w:rPr>
        <w:t xml:space="preserve"> </w:t>
      </w:r>
      <w:r w:rsidR="00247D56">
        <w:rPr>
          <w:spacing w:val="-7"/>
          <w:sz w:val="28"/>
          <w:szCs w:val="28"/>
          <w:lang w:val="uk-UA"/>
        </w:rPr>
        <w:t>(див. рис.2.1</w:t>
      </w:r>
      <w:r w:rsidRPr="00E53457">
        <w:rPr>
          <w:spacing w:val="-7"/>
          <w:sz w:val="28"/>
          <w:szCs w:val="28"/>
          <w:lang w:val="uk-UA"/>
        </w:rPr>
        <w:t>).</w:t>
      </w:r>
      <w:r w:rsidR="00E30DB2">
        <w:rPr>
          <w:spacing w:val="-7"/>
          <w:sz w:val="28"/>
          <w:szCs w:val="28"/>
          <w:lang w:val="uk-UA"/>
        </w:rPr>
        <w:t xml:space="preserve"> </w:t>
      </w:r>
      <w:r w:rsidR="00E30DB2" w:rsidRPr="008471F4">
        <w:rPr>
          <w:sz w:val="28"/>
          <w:lang w:val="uk-UA"/>
        </w:rPr>
        <w:t>У місцях перетину координатних шин розташовують інформаційні, а у вигинів - перевірочні символи, використовуючи при цьому принцип перевірок на парність.</w:t>
      </w:r>
    </w:p>
    <w:p w:rsidR="00E11168" w:rsidRPr="00E53457" w:rsidRDefault="00E11168" w:rsidP="00E11168">
      <w:pPr>
        <w:shd w:val="clear" w:color="auto" w:fill="FFFFFF"/>
        <w:spacing w:line="360" w:lineRule="auto"/>
        <w:ind w:left="14" w:right="14" w:firstLine="727"/>
        <w:jc w:val="both"/>
        <w:rPr>
          <w:spacing w:val="-7"/>
          <w:sz w:val="28"/>
          <w:szCs w:val="28"/>
          <w:lang w:val="uk-UA"/>
        </w:rPr>
      </w:pPr>
      <w:r w:rsidRPr="00E53457">
        <w:rPr>
          <w:spacing w:val="-7"/>
          <w:sz w:val="28"/>
          <w:szCs w:val="28"/>
          <w:lang w:val="uk-UA"/>
        </w:rPr>
        <w:t xml:space="preserve">Перевірочні (контрольні) символи (позначимо їх через </w:t>
      </w:r>
      <w:r w:rsidRPr="00F22673">
        <w:rPr>
          <w:i/>
          <w:spacing w:val="-12"/>
          <w:sz w:val="28"/>
          <w:szCs w:val="28"/>
          <w:lang w:val="en-US"/>
        </w:rPr>
        <w:t>y</w:t>
      </w:r>
      <w:r w:rsidRPr="00D010BF">
        <w:rPr>
          <w:i/>
          <w:spacing w:val="-12"/>
          <w:sz w:val="28"/>
          <w:szCs w:val="28"/>
          <w:vertAlign w:val="subscript"/>
          <w:lang w:val="uk-UA"/>
        </w:rPr>
        <w:t>1</w:t>
      </w:r>
      <w:r w:rsidRPr="00D010BF">
        <w:rPr>
          <w:i/>
          <w:iCs/>
          <w:spacing w:val="-12"/>
          <w:sz w:val="28"/>
          <w:szCs w:val="28"/>
          <w:lang w:val="uk-UA"/>
        </w:rPr>
        <w:t xml:space="preserve">, </w:t>
      </w:r>
      <w:r w:rsidRPr="00F22673">
        <w:rPr>
          <w:i/>
          <w:spacing w:val="-12"/>
          <w:sz w:val="28"/>
          <w:szCs w:val="28"/>
          <w:lang w:val="en-US"/>
        </w:rPr>
        <w:t>y</w:t>
      </w:r>
      <w:r w:rsidRPr="00D010BF">
        <w:rPr>
          <w:i/>
          <w:spacing w:val="-12"/>
          <w:sz w:val="28"/>
          <w:szCs w:val="28"/>
          <w:vertAlign w:val="subscript"/>
          <w:lang w:val="uk-UA"/>
        </w:rPr>
        <w:t>2 ,</w:t>
      </w:r>
      <w:r w:rsidRPr="00F22673">
        <w:rPr>
          <w:i/>
          <w:spacing w:val="-12"/>
          <w:sz w:val="28"/>
          <w:szCs w:val="28"/>
          <w:lang w:val="en-US"/>
        </w:rPr>
        <w:t>y</w:t>
      </w:r>
      <w:r w:rsidRPr="00D010BF">
        <w:rPr>
          <w:i/>
          <w:spacing w:val="-12"/>
          <w:sz w:val="28"/>
          <w:szCs w:val="28"/>
          <w:vertAlign w:val="subscript"/>
          <w:lang w:val="uk-UA"/>
        </w:rPr>
        <w:t>3,…</w:t>
      </w:r>
      <w:proofErr w:type="spellStart"/>
      <w:r w:rsidRPr="00F22673">
        <w:rPr>
          <w:i/>
          <w:spacing w:val="-12"/>
          <w:sz w:val="28"/>
          <w:szCs w:val="28"/>
          <w:lang w:val="en-US"/>
        </w:rPr>
        <w:t>y</w:t>
      </w:r>
      <w:r w:rsidRPr="00F22673">
        <w:rPr>
          <w:i/>
          <w:spacing w:val="-12"/>
          <w:sz w:val="28"/>
          <w:szCs w:val="28"/>
          <w:vertAlign w:val="subscript"/>
          <w:lang w:val="en-US"/>
        </w:rPr>
        <w:t>k</w:t>
      </w:r>
      <w:proofErr w:type="spellEnd"/>
      <w:r w:rsidRPr="00E53457">
        <w:rPr>
          <w:spacing w:val="-7"/>
          <w:sz w:val="28"/>
          <w:szCs w:val="28"/>
          <w:lang w:val="uk-UA"/>
        </w:rPr>
        <w:t>) розташовуються уздовж однієї з трьох сторін матриці.</w:t>
      </w:r>
    </w:p>
    <w:p w:rsidR="00E11168" w:rsidRPr="00E53457" w:rsidRDefault="00E11168" w:rsidP="00E11168">
      <w:pPr>
        <w:shd w:val="clear" w:color="auto" w:fill="FFFFFF"/>
        <w:spacing w:line="360" w:lineRule="auto"/>
        <w:ind w:left="14" w:right="14" w:firstLine="727"/>
        <w:jc w:val="both"/>
        <w:rPr>
          <w:spacing w:val="-7"/>
          <w:sz w:val="28"/>
          <w:szCs w:val="28"/>
          <w:lang w:val="uk-UA"/>
        </w:rPr>
      </w:pPr>
      <w:r w:rsidRPr="00E53457">
        <w:rPr>
          <w:spacing w:val="-7"/>
          <w:sz w:val="28"/>
          <w:szCs w:val="28"/>
          <w:lang w:val="uk-UA"/>
        </w:rPr>
        <w:t>Значення перевірочних символів (в разі д</w:t>
      </w:r>
      <w:r>
        <w:rPr>
          <w:spacing w:val="-7"/>
          <w:sz w:val="28"/>
          <w:szCs w:val="28"/>
          <w:lang w:val="uk-UA"/>
        </w:rPr>
        <w:t>війкових кодів 0 або 1) визначаю</w:t>
      </w:r>
      <w:r w:rsidRPr="00E53457">
        <w:rPr>
          <w:spacing w:val="-7"/>
          <w:sz w:val="28"/>
          <w:szCs w:val="28"/>
          <w:lang w:val="uk-UA"/>
        </w:rPr>
        <w:t>ться з перевірок інформаційних символів, розташованих уздовж відповідних коорд</w:t>
      </w:r>
      <w:r>
        <w:rPr>
          <w:spacing w:val="-7"/>
          <w:sz w:val="28"/>
          <w:szCs w:val="28"/>
          <w:lang w:val="uk-UA"/>
        </w:rPr>
        <w:t>инатних ліній, на парність, тобто співпадання</w:t>
      </w:r>
      <w:r w:rsidRPr="00E53457">
        <w:rPr>
          <w:spacing w:val="-7"/>
          <w:sz w:val="28"/>
          <w:szCs w:val="28"/>
          <w:lang w:val="uk-UA"/>
        </w:rPr>
        <w:t xml:space="preserve"> з результатом підсумовування </w:t>
      </w:r>
      <w:r>
        <w:rPr>
          <w:spacing w:val="-7"/>
          <w:sz w:val="28"/>
          <w:szCs w:val="28"/>
          <w:lang w:val="uk-UA"/>
        </w:rPr>
        <w:t>за модулем</w:t>
      </w:r>
      <w:r w:rsidRPr="00E53457">
        <w:rPr>
          <w:spacing w:val="-7"/>
          <w:sz w:val="28"/>
          <w:szCs w:val="28"/>
          <w:lang w:val="uk-UA"/>
        </w:rPr>
        <w:t xml:space="preserve"> 2 відповідних інформаційних символів. Ця операці</w:t>
      </w:r>
      <w:r w:rsidR="005C4812">
        <w:rPr>
          <w:spacing w:val="-7"/>
          <w:sz w:val="28"/>
          <w:szCs w:val="28"/>
          <w:lang w:val="uk-UA"/>
        </w:rPr>
        <w:t>я здійснюється за формулою (2.4</w:t>
      </w:r>
      <w:r w:rsidRPr="00E53457">
        <w:rPr>
          <w:spacing w:val="-7"/>
          <w:sz w:val="28"/>
          <w:szCs w:val="28"/>
          <w:lang w:val="uk-UA"/>
        </w:rPr>
        <w:t>):</w:t>
      </w:r>
    </w:p>
    <w:p w:rsidR="00E11168" w:rsidRDefault="00E11168" w:rsidP="00E11168">
      <w:pPr>
        <w:spacing w:line="360" w:lineRule="auto"/>
        <w:jc w:val="both"/>
        <w:rPr>
          <w:sz w:val="28"/>
          <w:szCs w:val="28"/>
        </w:rPr>
      </w:pPr>
    </w:p>
    <w:p w:rsidR="00E11168" w:rsidRPr="005C4812" w:rsidRDefault="00E11168" w:rsidP="005C4812">
      <w:pPr>
        <w:spacing w:line="360" w:lineRule="auto"/>
        <w:ind w:left="2880" w:firstLine="720"/>
        <w:jc w:val="center"/>
        <w:rPr>
          <w:color w:val="000000"/>
          <w:sz w:val="32"/>
          <w:szCs w:val="32"/>
          <w:lang w:val="uk-UA"/>
        </w:rPr>
      </w:pPr>
      <w:r w:rsidRPr="00D047D3">
        <w:rPr>
          <w:color w:val="000000"/>
          <w:position w:val="-68"/>
          <w:sz w:val="32"/>
          <w:szCs w:val="32"/>
        </w:rPr>
        <w:object w:dxaOrig="1840" w:dyaOrig="1480">
          <v:shape id="_x0000_i1035" type="#_x0000_t75" style="width:108.75pt;height:90pt" o:ole="">
            <v:imagedata r:id="rId27" o:title=""/>
          </v:shape>
          <o:OLEObject Type="Embed" ProgID="Equation.3" ShapeID="_x0000_i1035" DrawAspect="Content" ObjectID="_1673160750" r:id="rId28"/>
        </w:object>
      </w:r>
      <w:r w:rsidR="005C4812">
        <w:rPr>
          <w:color w:val="000000"/>
          <w:sz w:val="32"/>
          <w:szCs w:val="32"/>
          <w:lang w:val="uk-UA"/>
        </w:rPr>
        <w:t xml:space="preserve"> </w:t>
      </w:r>
      <w:r w:rsidR="005C4812">
        <w:rPr>
          <w:color w:val="000000"/>
          <w:sz w:val="32"/>
          <w:szCs w:val="32"/>
          <w:lang w:val="uk-UA"/>
        </w:rPr>
        <w:tab/>
      </w:r>
      <w:r w:rsidR="005C4812">
        <w:rPr>
          <w:color w:val="000000"/>
          <w:sz w:val="32"/>
          <w:szCs w:val="32"/>
          <w:lang w:val="uk-UA"/>
        </w:rPr>
        <w:tab/>
      </w:r>
      <w:r w:rsidR="005C4812">
        <w:rPr>
          <w:color w:val="000000"/>
          <w:sz w:val="32"/>
          <w:szCs w:val="32"/>
          <w:lang w:val="uk-UA"/>
        </w:rPr>
        <w:tab/>
      </w:r>
      <w:r w:rsidR="005C4812">
        <w:rPr>
          <w:color w:val="000000"/>
          <w:sz w:val="32"/>
          <w:szCs w:val="32"/>
          <w:lang w:val="uk-UA"/>
        </w:rPr>
        <w:tab/>
      </w:r>
      <w:r w:rsidR="005C4812" w:rsidRPr="005C4812">
        <w:rPr>
          <w:color w:val="000000"/>
          <w:sz w:val="28"/>
          <w:szCs w:val="28"/>
          <w:lang w:val="uk-UA"/>
        </w:rPr>
        <w:t>(2.4)</w:t>
      </w:r>
    </w:p>
    <w:p w:rsidR="00E11168" w:rsidRPr="00F579C1" w:rsidRDefault="00E11168" w:rsidP="00E11168">
      <w:pPr>
        <w:spacing w:line="360" w:lineRule="auto"/>
        <w:ind w:firstLine="720"/>
        <w:jc w:val="both"/>
        <w:rPr>
          <w:sz w:val="28"/>
          <w:szCs w:val="28"/>
          <w:lang w:val="uk-UA"/>
        </w:rPr>
      </w:pPr>
      <w:r w:rsidRPr="00F579C1">
        <w:rPr>
          <w:sz w:val="28"/>
          <w:szCs w:val="28"/>
          <w:lang w:val="uk-UA"/>
        </w:rPr>
        <w:t>Підставляючи отримані з</w:t>
      </w:r>
      <w:r>
        <w:rPr>
          <w:sz w:val="28"/>
          <w:szCs w:val="28"/>
          <w:lang w:val="uk-UA"/>
        </w:rPr>
        <w:t>начення перевірочних символів у</w:t>
      </w:r>
      <w:r w:rsidRPr="00F579C1">
        <w:rPr>
          <w:sz w:val="28"/>
          <w:szCs w:val="28"/>
          <w:lang w:val="uk-UA"/>
        </w:rPr>
        <w:t xml:space="preserve"> відведені для них місця, отримуємо нову трикутну матрицю, в якій як число рядків, так і число стовпців збільшено на одиницю. Якщо прийнята кодова група не містить помилок, то результати перевірок на</w:t>
      </w:r>
      <w:r>
        <w:rPr>
          <w:sz w:val="28"/>
          <w:szCs w:val="28"/>
          <w:lang w:val="uk-UA"/>
        </w:rPr>
        <w:t xml:space="preserve"> парність дорівнюють нулю (в</w:t>
      </w:r>
      <w:r w:rsidR="005C4812">
        <w:rPr>
          <w:sz w:val="28"/>
          <w:szCs w:val="28"/>
          <w:lang w:val="uk-UA"/>
        </w:rPr>
        <w:t>изначаються за формулою 2.5</w:t>
      </w:r>
      <w:r w:rsidRPr="00F579C1">
        <w:rPr>
          <w:sz w:val="28"/>
          <w:szCs w:val="28"/>
          <w:lang w:val="uk-UA"/>
        </w:rPr>
        <w:t>):</w:t>
      </w:r>
    </w:p>
    <w:p w:rsidR="00E11168" w:rsidRPr="005C4812" w:rsidRDefault="00E11168" w:rsidP="005C4812">
      <w:pPr>
        <w:spacing w:line="360" w:lineRule="auto"/>
        <w:ind w:left="2880" w:firstLine="720"/>
        <w:jc w:val="center"/>
        <w:rPr>
          <w:color w:val="000000"/>
          <w:sz w:val="28"/>
          <w:szCs w:val="28"/>
          <w:lang w:val="uk-UA"/>
        </w:rPr>
      </w:pPr>
      <w:r w:rsidRPr="00D047D3">
        <w:rPr>
          <w:color w:val="000000"/>
          <w:position w:val="-68"/>
          <w:sz w:val="32"/>
          <w:szCs w:val="32"/>
        </w:rPr>
        <w:object w:dxaOrig="2220" w:dyaOrig="1480">
          <v:shape id="_x0000_i1036" type="#_x0000_t75" style="width:131.25pt;height:90pt" o:ole="">
            <v:imagedata r:id="rId29" o:title=""/>
          </v:shape>
          <o:OLEObject Type="Embed" ProgID="Equation.3" ShapeID="_x0000_i1036" DrawAspect="Content" ObjectID="_1673160751" r:id="rId30"/>
        </w:object>
      </w:r>
      <w:r w:rsidR="005C4812">
        <w:rPr>
          <w:color w:val="000000"/>
          <w:sz w:val="32"/>
          <w:szCs w:val="32"/>
        </w:rPr>
        <w:tab/>
      </w:r>
      <w:r w:rsidR="005C4812">
        <w:rPr>
          <w:color w:val="000000"/>
          <w:sz w:val="32"/>
          <w:szCs w:val="32"/>
        </w:rPr>
        <w:tab/>
      </w:r>
      <w:r w:rsidR="005C4812">
        <w:rPr>
          <w:color w:val="000000"/>
          <w:sz w:val="32"/>
          <w:szCs w:val="32"/>
        </w:rPr>
        <w:tab/>
      </w:r>
      <w:r w:rsidR="005C4812">
        <w:rPr>
          <w:color w:val="000000"/>
          <w:sz w:val="32"/>
          <w:szCs w:val="32"/>
        </w:rPr>
        <w:tab/>
      </w:r>
      <w:r w:rsidR="005C4812" w:rsidRPr="005C4812">
        <w:rPr>
          <w:color w:val="000000"/>
          <w:sz w:val="28"/>
          <w:szCs w:val="28"/>
          <w:lang w:val="uk-UA"/>
        </w:rPr>
        <w:t>(2.5)</w:t>
      </w:r>
    </w:p>
    <w:p w:rsidR="00E11168" w:rsidRDefault="00E11168" w:rsidP="005C4812">
      <w:pPr>
        <w:spacing w:line="360" w:lineRule="auto"/>
        <w:ind w:firstLine="720"/>
        <w:jc w:val="center"/>
        <w:rPr>
          <w:sz w:val="28"/>
          <w:szCs w:val="28"/>
        </w:rPr>
      </w:pPr>
    </w:p>
    <w:p w:rsidR="00E11168" w:rsidRDefault="00E11168" w:rsidP="005C4812">
      <w:pPr>
        <w:spacing w:before="120" w:line="360" w:lineRule="auto"/>
        <w:ind w:firstLine="720"/>
        <w:jc w:val="both"/>
        <w:rPr>
          <w:sz w:val="28"/>
          <w:szCs w:val="28"/>
          <w:lang w:val="uk-UA"/>
        </w:rPr>
      </w:pPr>
      <w:r w:rsidRPr="00F579C1">
        <w:rPr>
          <w:sz w:val="28"/>
          <w:szCs w:val="28"/>
          <w:lang w:val="uk-UA"/>
        </w:rPr>
        <w:t>Відобра</w:t>
      </w:r>
      <w:r>
        <w:rPr>
          <w:sz w:val="28"/>
          <w:szCs w:val="28"/>
          <w:lang w:val="uk-UA"/>
        </w:rPr>
        <w:t>ження символів, охоплених кожною перевіркою на парність, на</w:t>
      </w:r>
      <w:r w:rsidRPr="00F579C1">
        <w:rPr>
          <w:sz w:val="28"/>
          <w:szCs w:val="28"/>
          <w:lang w:val="uk-UA"/>
        </w:rPr>
        <w:t>ведено в таблиці 2.2, з якої видно, які перевірки на парність дозволяють виявити спотворені кодові елементи.</w:t>
      </w:r>
    </w:p>
    <w:p w:rsidR="00845121" w:rsidRDefault="00845121" w:rsidP="005C4812">
      <w:pPr>
        <w:shd w:val="clear" w:color="auto" w:fill="FFFFFF"/>
        <w:spacing w:line="360" w:lineRule="auto"/>
        <w:ind w:left="57" w:firstLine="663"/>
        <w:rPr>
          <w:spacing w:val="-5"/>
          <w:sz w:val="28"/>
          <w:szCs w:val="28"/>
        </w:rPr>
      </w:pPr>
      <w:r>
        <w:rPr>
          <w:spacing w:val="-5"/>
          <w:sz w:val="28"/>
          <w:szCs w:val="28"/>
        </w:rPr>
        <w:t xml:space="preserve">Таблица 2.2 – </w:t>
      </w:r>
      <w:r w:rsidRPr="00701B5C">
        <w:rPr>
          <w:spacing w:val="-5"/>
          <w:sz w:val="28"/>
          <w:szCs w:val="28"/>
          <w:lang w:val="uk-UA"/>
        </w:rPr>
        <w:t>Перевірочна</w:t>
      </w:r>
      <w:r w:rsidRPr="00701B5C">
        <w:rPr>
          <w:spacing w:val="-5"/>
          <w:sz w:val="28"/>
          <w:szCs w:val="28"/>
        </w:rPr>
        <w:t xml:space="preserve"> таблиця</w:t>
      </w:r>
    </w:p>
    <w:p w:rsidR="00845121" w:rsidRPr="00F22673" w:rsidRDefault="00845121" w:rsidP="00845121">
      <w:pPr>
        <w:shd w:val="clear" w:color="auto" w:fill="FFFFFF"/>
        <w:spacing w:line="360" w:lineRule="auto"/>
        <w:ind w:left="58" w:firstLine="490"/>
        <w:jc w:val="right"/>
        <w:rPr>
          <w:spacing w:val="-5"/>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0"/>
        <w:gridCol w:w="763"/>
        <w:gridCol w:w="763"/>
        <w:gridCol w:w="764"/>
        <w:gridCol w:w="763"/>
        <w:gridCol w:w="763"/>
        <w:gridCol w:w="764"/>
        <w:gridCol w:w="915"/>
        <w:gridCol w:w="915"/>
        <w:gridCol w:w="915"/>
        <w:gridCol w:w="916"/>
      </w:tblGrid>
      <w:tr w:rsidR="00845121" w:rsidRPr="00090C01" w:rsidTr="002B6968">
        <w:tc>
          <w:tcPr>
            <w:tcW w:w="1330" w:type="dxa"/>
            <w:vMerge w:val="restart"/>
            <w:vAlign w:val="center"/>
          </w:tcPr>
          <w:p w:rsidR="00845121" w:rsidRPr="00701B5C" w:rsidRDefault="00845121" w:rsidP="002B6968">
            <w:pPr>
              <w:spacing w:line="360" w:lineRule="auto"/>
              <w:jc w:val="center"/>
              <w:rPr>
                <w:lang w:val="uk-UA"/>
              </w:rPr>
            </w:pPr>
            <w:r w:rsidRPr="00701B5C">
              <w:rPr>
                <w:lang w:val="uk-UA"/>
              </w:rPr>
              <w:t>Номер перевірки</w:t>
            </w:r>
          </w:p>
        </w:tc>
        <w:tc>
          <w:tcPr>
            <w:tcW w:w="4580" w:type="dxa"/>
            <w:gridSpan w:val="6"/>
            <w:vAlign w:val="center"/>
          </w:tcPr>
          <w:p w:rsidR="00845121" w:rsidRPr="00701B5C" w:rsidRDefault="00845121" w:rsidP="002B6968">
            <w:pPr>
              <w:spacing w:line="360" w:lineRule="auto"/>
              <w:jc w:val="center"/>
              <w:rPr>
                <w:lang w:val="uk-UA"/>
              </w:rPr>
            </w:pPr>
            <w:r w:rsidRPr="00701B5C">
              <w:rPr>
                <w:lang w:val="uk-UA"/>
              </w:rPr>
              <w:t>Інформаційні символи</w:t>
            </w:r>
          </w:p>
        </w:tc>
        <w:tc>
          <w:tcPr>
            <w:tcW w:w="3661" w:type="dxa"/>
            <w:gridSpan w:val="4"/>
            <w:vAlign w:val="center"/>
          </w:tcPr>
          <w:p w:rsidR="00845121" w:rsidRPr="00701B5C" w:rsidRDefault="00845121" w:rsidP="002B6968">
            <w:pPr>
              <w:spacing w:line="360" w:lineRule="auto"/>
              <w:jc w:val="center"/>
              <w:rPr>
                <w:lang w:val="uk-UA"/>
              </w:rPr>
            </w:pPr>
            <w:r w:rsidRPr="00701B5C">
              <w:rPr>
                <w:lang w:val="uk-UA"/>
              </w:rPr>
              <w:t>Перевірочні символи</w:t>
            </w:r>
          </w:p>
        </w:tc>
      </w:tr>
      <w:tr w:rsidR="00845121" w:rsidRPr="00090C01" w:rsidTr="002B6968">
        <w:tc>
          <w:tcPr>
            <w:tcW w:w="1330" w:type="dxa"/>
            <w:vMerge/>
          </w:tcPr>
          <w:p w:rsidR="00845121" w:rsidRPr="00090C01" w:rsidRDefault="00845121" w:rsidP="002B6968">
            <w:pPr>
              <w:spacing w:line="360" w:lineRule="auto"/>
            </w:pPr>
          </w:p>
        </w:tc>
        <w:tc>
          <w:tcPr>
            <w:tcW w:w="763" w:type="dxa"/>
            <w:shd w:val="clear" w:color="auto" w:fill="auto"/>
            <w:vAlign w:val="center"/>
          </w:tcPr>
          <w:p w:rsidR="00845121" w:rsidRPr="002E3D16" w:rsidRDefault="00845121" w:rsidP="002B6968">
            <w:pPr>
              <w:spacing w:line="360" w:lineRule="auto"/>
              <w:jc w:val="center"/>
              <w:rPr>
                <w:i/>
                <w:vertAlign w:val="subscript"/>
                <w:lang w:val="en-US"/>
              </w:rPr>
            </w:pPr>
            <w:r w:rsidRPr="002E3D16">
              <w:rPr>
                <w:i/>
                <w:lang w:val="en-US"/>
              </w:rPr>
              <w:t>x</w:t>
            </w:r>
            <w:r w:rsidRPr="002E3D16">
              <w:rPr>
                <w:i/>
                <w:vertAlign w:val="subscript"/>
                <w:lang w:val="en-US"/>
              </w:rPr>
              <w:t>1</w:t>
            </w:r>
          </w:p>
        </w:tc>
        <w:tc>
          <w:tcPr>
            <w:tcW w:w="763" w:type="dxa"/>
            <w:shd w:val="clear" w:color="auto" w:fill="auto"/>
            <w:vAlign w:val="center"/>
          </w:tcPr>
          <w:p w:rsidR="00845121" w:rsidRPr="002E3D16" w:rsidRDefault="00845121" w:rsidP="002B6968">
            <w:pPr>
              <w:spacing w:line="360" w:lineRule="auto"/>
              <w:jc w:val="center"/>
              <w:rPr>
                <w:lang w:val="en-US"/>
              </w:rPr>
            </w:pPr>
            <w:r w:rsidRPr="002E3D16">
              <w:rPr>
                <w:i/>
                <w:lang w:val="en-US"/>
              </w:rPr>
              <w:t>x</w:t>
            </w:r>
            <w:r w:rsidRPr="002E3D16">
              <w:rPr>
                <w:i/>
                <w:vertAlign w:val="subscript"/>
              </w:rPr>
              <w:t>2</w:t>
            </w:r>
          </w:p>
        </w:tc>
        <w:tc>
          <w:tcPr>
            <w:tcW w:w="764" w:type="dxa"/>
            <w:shd w:val="clear" w:color="auto" w:fill="auto"/>
            <w:vAlign w:val="center"/>
          </w:tcPr>
          <w:p w:rsidR="00845121" w:rsidRPr="00090C01" w:rsidRDefault="00845121" w:rsidP="002B6968">
            <w:pPr>
              <w:spacing w:line="360" w:lineRule="auto"/>
              <w:jc w:val="center"/>
            </w:pPr>
            <w:r w:rsidRPr="002E3D16">
              <w:rPr>
                <w:i/>
                <w:lang w:val="en-US"/>
              </w:rPr>
              <w:t>x</w:t>
            </w:r>
            <w:r w:rsidRPr="002E3D16">
              <w:rPr>
                <w:i/>
                <w:vertAlign w:val="subscript"/>
                <w:lang w:val="en-US"/>
              </w:rPr>
              <w:t>3</w:t>
            </w:r>
          </w:p>
        </w:tc>
        <w:tc>
          <w:tcPr>
            <w:tcW w:w="763" w:type="dxa"/>
            <w:shd w:val="clear" w:color="auto" w:fill="auto"/>
            <w:vAlign w:val="center"/>
          </w:tcPr>
          <w:p w:rsidR="00845121" w:rsidRPr="002E3D16" w:rsidRDefault="00845121" w:rsidP="002B6968">
            <w:pPr>
              <w:spacing w:line="360" w:lineRule="auto"/>
              <w:jc w:val="center"/>
              <w:rPr>
                <w:lang w:val="en-US"/>
              </w:rPr>
            </w:pPr>
            <w:r w:rsidRPr="002E3D16">
              <w:rPr>
                <w:i/>
                <w:lang w:val="en-US"/>
              </w:rPr>
              <w:t>x</w:t>
            </w:r>
            <w:r w:rsidRPr="002E3D16">
              <w:rPr>
                <w:i/>
                <w:vertAlign w:val="subscript"/>
                <w:lang w:val="en-US"/>
              </w:rPr>
              <w:t>4</w:t>
            </w:r>
          </w:p>
        </w:tc>
        <w:tc>
          <w:tcPr>
            <w:tcW w:w="763" w:type="dxa"/>
            <w:shd w:val="clear" w:color="auto" w:fill="auto"/>
            <w:vAlign w:val="center"/>
          </w:tcPr>
          <w:p w:rsidR="00845121" w:rsidRPr="002E3D16" w:rsidRDefault="00845121" w:rsidP="002B6968">
            <w:pPr>
              <w:spacing w:line="360" w:lineRule="auto"/>
              <w:jc w:val="center"/>
              <w:rPr>
                <w:lang w:val="en-US"/>
              </w:rPr>
            </w:pPr>
            <w:r w:rsidRPr="002E3D16">
              <w:rPr>
                <w:i/>
                <w:lang w:val="en-US"/>
              </w:rPr>
              <w:t>x</w:t>
            </w:r>
            <w:r w:rsidRPr="002E3D16">
              <w:rPr>
                <w:i/>
                <w:vertAlign w:val="subscript"/>
                <w:lang w:val="en-US"/>
              </w:rPr>
              <w:t>5</w:t>
            </w:r>
          </w:p>
        </w:tc>
        <w:tc>
          <w:tcPr>
            <w:tcW w:w="764" w:type="dxa"/>
            <w:shd w:val="clear" w:color="auto" w:fill="auto"/>
            <w:vAlign w:val="center"/>
          </w:tcPr>
          <w:p w:rsidR="00845121" w:rsidRPr="002E3D16" w:rsidRDefault="00845121" w:rsidP="002B6968">
            <w:pPr>
              <w:spacing w:line="360" w:lineRule="auto"/>
              <w:jc w:val="center"/>
              <w:rPr>
                <w:lang w:val="en-US"/>
              </w:rPr>
            </w:pPr>
            <w:r w:rsidRPr="002E3D16">
              <w:rPr>
                <w:i/>
                <w:lang w:val="en-US"/>
              </w:rPr>
              <w:t>x</w:t>
            </w:r>
            <w:r w:rsidRPr="002E3D16">
              <w:rPr>
                <w:i/>
                <w:vertAlign w:val="subscript"/>
                <w:lang w:val="en-US"/>
              </w:rPr>
              <w:t>6</w:t>
            </w:r>
          </w:p>
        </w:tc>
        <w:tc>
          <w:tcPr>
            <w:tcW w:w="915" w:type="dxa"/>
            <w:vAlign w:val="center"/>
          </w:tcPr>
          <w:p w:rsidR="00845121" w:rsidRPr="002E3D16" w:rsidRDefault="00845121" w:rsidP="002B6968">
            <w:pPr>
              <w:spacing w:line="360" w:lineRule="auto"/>
              <w:jc w:val="center"/>
              <w:rPr>
                <w:i/>
                <w:vertAlign w:val="subscript"/>
                <w:lang w:val="en-US"/>
              </w:rPr>
            </w:pPr>
            <w:r w:rsidRPr="002E3D16">
              <w:rPr>
                <w:i/>
                <w:lang w:val="en-US"/>
              </w:rPr>
              <w:t>y</w:t>
            </w:r>
            <w:r w:rsidRPr="002E3D16">
              <w:rPr>
                <w:i/>
                <w:vertAlign w:val="subscript"/>
                <w:lang w:val="en-US"/>
              </w:rPr>
              <w:t>1</w:t>
            </w:r>
          </w:p>
        </w:tc>
        <w:tc>
          <w:tcPr>
            <w:tcW w:w="915" w:type="dxa"/>
            <w:vAlign w:val="center"/>
          </w:tcPr>
          <w:p w:rsidR="00845121" w:rsidRPr="00090C01" w:rsidRDefault="00845121" w:rsidP="002B6968">
            <w:pPr>
              <w:spacing w:line="360" w:lineRule="auto"/>
              <w:jc w:val="center"/>
            </w:pPr>
            <w:r w:rsidRPr="002E3D16">
              <w:rPr>
                <w:i/>
                <w:lang w:val="en-US"/>
              </w:rPr>
              <w:t>y</w:t>
            </w:r>
            <w:r w:rsidRPr="002E3D16">
              <w:rPr>
                <w:i/>
                <w:vertAlign w:val="subscript"/>
                <w:lang w:val="en-US"/>
              </w:rPr>
              <w:t>2</w:t>
            </w:r>
          </w:p>
        </w:tc>
        <w:tc>
          <w:tcPr>
            <w:tcW w:w="915" w:type="dxa"/>
            <w:vAlign w:val="center"/>
          </w:tcPr>
          <w:p w:rsidR="00845121" w:rsidRPr="00090C01" w:rsidRDefault="00845121" w:rsidP="002B6968">
            <w:pPr>
              <w:spacing w:line="360" w:lineRule="auto"/>
              <w:jc w:val="center"/>
            </w:pPr>
            <w:r w:rsidRPr="002E3D16">
              <w:rPr>
                <w:i/>
                <w:lang w:val="en-US"/>
              </w:rPr>
              <w:t>y</w:t>
            </w:r>
            <w:r w:rsidRPr="002E3D16">
              <w:rPr>
                <w:i/>
                <w:vertAlign w:val="subscript"/>
                <w:lang w:val="en-US"/>
              </w:rPr>
              <w:t>3</w:t>
            </w:r>
          </w:p>
        </w:tc>
        <w:tc>
          <w:tcPr>
            <w:tcW w:w="916" w:type="dxa"/>
            <w:vAlign w:val="center"/>
          </w:tcPr>
          <w:p w:rsidR="00845121" w:rsidRPr="00090C01" w:rsidRDefault="00845121" w:rsidP="002B6968">
            <w:pPr>
              <w:spacing w:line="360" w:lineRule="auto"/>
              <w:jc w:val="center"/>
            </w:pPr>
            <w:r w:rsidRPr="002E3D16">
              <w:rPr>
                <w:i/>
                <w:lang w:val="en-US"/>
              </w:rPr>
              <w:t>y</w:t>
            </w:r>
            <w:r w:rsidRPr="002E3D16">
              <w:rPr>
                <w:i/>
                <w:vertAlign w:val="subscript"/>
                <w:lang w:val="en-US"/>
              </w:rPr>
              <w:t>4</w:t>
            </w:r>
          </w:p>
        </w:tc>
      </w:tr>
      <w:tr w:rsidR="00845121" w:rsidRPr="00090C01" w:rsidTr="002B6968">
        <w:tc>
          <w:tcPr>
            <w:tcW w:w="1330" w:type="dxa"/>
            <w:vAlign w:val="center"/>
          </w:tcPr>
          <w:p w:rsidR="00845121" w:rsidRPr="00090C01" w:rsidRDefault="00845121" w:rsidP="002B6968">
            <w:pPr>
              <w:spacing w:line="360" w:lineRule="auto"/>
              <w:jc w:val="center"/>
            </w:pPr>
            <w:r w:rsidRPr="00090C01">
              <w:t>1</w:t>
            </w:r>
          </w:p>
        </w:tc>
        <w:tc>
          <w:tcPr>
            <w:tcW w:w="763" w:type="dxa"/>
            <w:shd w:val="clear" w:color="auto" w:fill="auto"/>
            <w:vAlign w:val="center"/>
          </w:tcPr>
          <w:p w:rsidR="00845121" w:rsidRPr="00090C01" w:rsidRDefault="00845121" w:rsidP="002B6968">
            <w:pPr>
              <w:spacing w:line="360" w:lineRule="auto"/>
              <w:jc w:val="center"/>
            </w:pPr>
            <w:r w:rsidRPr="00090C01">
              <w:t>•</w:t>
            </w:r>
          </w:p>
        </w:tc>
        <w:tc>
          <w:tcPr>
            <w:tcW w:w="763" w:type="dxa"/>
            <w:shd w:val="clear" w:color="auto" w:fill="auto"/>
            <w:vAlign w:val="center"/>
          </w:tcPr>
          <w:p w:rsidR="00845121" w:rsidRPr="00090C01" w:rsidRDefault="00845121" w:rsidP="002B6968">
            <w:pPr>
              <w:spacing w:line="360" w:lineRule="auto"/>
              <w:jc w:val="center"/>
            </w:pPr>
            <w:r w:rsidRPr="00090C01">
              <w:t>•</w:t>
            </w:r>
          </w:p>
        </w:tc>
        <w:tc>
          <w:tcPr>
            <w:tcW w:w="764" w:type="dxa"/>
            <w:shd w:val="clear" w:color="auto" w:fill="auto"/>
            <w:vAlign w:val="center"/>
          </w:tcPr>
          <w:p w:rsidR="00845121" w:rsidRPr="00090C01" w:rsidRDefault="00845121" w:rsidP="002B6968">
            <w:pPr>
              <w:spacing w:line="360" w:lineRule="auto"/>
              <w:jc w:val="center"/>
            </w:pPr>
          </w:p>
        </w:tc>
        <w:tc>
          <w:tcPr>
            <w:tcW w:w="763" w:type="dxa"/>
            <w:shd w:val="clear" w:color="auto" w:fill="auto"/>
            <w:vAlign w:val="center"/>
          </w:tcPr>
          <w:p w:rsidR="00845121" w:rsidRPr="00090C01" w:rsidRDefault="00845121" w:rsidP="002B6968">
            <w:pPr>
              <w:spacing w:line="360" w:lineRule="auto"/>
              <w:jc w:val="center"/>
            </w:pPr>
            <w:r w:rsidRPr="00090C01">
              <w:t>•</w:t>
            </w:r>
          </w:p>
        </w:tc>
        <w:tc>
          <w:tcPr>
            <w:tcW w:w="763" w:type="dxa"/>
            <w:shd w:val="clear" w:color="auto" w:fill="auto"/>
            <w:vAlign w:val="center"/>
          </w:tcPr>
          <w:p w:rsidR="00845121" w:rsidRPr="00090C01" w:rsidRDefault="00845121" w:rsidP="002B6968">
            <w:pPr>
              <w:spacing w:line="360" w:lineRule="auto"/>
              <w:jc w:val="center"/>
            </w:pPr>
          </w:p>
        </w:tc>
        <w:tc>
          <w:tcPr>
            <w:tcW w:w="764" w:type="dxa"/>
            <w:shd w:val="clear" w:color="auto" w:fill="auto"/>
            <w:vAlign w:val="center"/>
          </w:tcPr>
          <w:p w:rsidR="00845121" w:rsidRPr="00090C01" w:rsidRDefault="00845121" w:rsidP="002B6968">
            <w:pPr>
              <w:spacing w:line="360" w:lineRule="auto"/>
              <w:jc w:val="center"/>
            </w:pPr>
          </w:p>
        </w:tc>
        <w:tc>
          <w:tcPr>
            <w:tcW w:w="915" w:type="dxa"/>
            <w:vAlign w:val="center"/>
          </w:tcPr>
          <w:p w:rsidR="00845121" w:rsidRPr="00090C01" w:rsidRDefault="00845121" w:rsidP="002B6968">
            <w:pPr>
              <w:spacing w:line="360" w:lineRule="auto"/>
              <w:jc w:val="center"/>
            </w:pPr>
            <w:r w:rsidRPr="00090C01">
              <w:t>•</w:t>
            </w:r>
          </w:p>
        </w:tc>
        <w:tc>
          <w:tcPr>
            <w:tcW w:w="915" w:type="dxa"/>
            <w:vAlign w:val="center"/>
          </w:tcPr>
          <w:p w:rsidR="00845121" w:rsidRPr="00090C01" w:rsidRDefault="00845121" w:rsidP="002B6968">
            <w:pPr>
              <w:spacing w:line="360" w:lineRule="auto"/>
              <w:jc w:val="center"/>
            </w:pPr>
          </w:p>
        </w:tc>
        <w:tc>
          <w:tcPr>
            <w:tcW w:w="915" w:type="dxa"/>
            <w:vAlign w:val="center"/>
          </w:tcPr>
          <w:p w:rsidR="00845121" w:rsidRPr="00090C01" w:rsidRDefault="00845121" w:rsidP="002B6968">
            <w:pPr>
              <w:spacing w:line="360" w:lineRule="auto"/>
              <w:jc w:val="center"/>
            </w:pPr>
          </w:p>
        </w:tc>
        <w:tc>
          <w:tcPr>
            <w:tcW w:w="916" w:type="dxa"/>
            <w:vAlign w:val="center"/>
          </w:tcPr>
          <w:p w:rsidR="00845121" w:rsidRPr="00090C01" w:rsidRDefault="00845121" w:rsidP="002B6968">
            <w:pPr>
              <w:spacing w:line="360" w:lineRule="auto"/>
              <w:jc w:val="center"/>
            </w:pPr>
          </w:p>
        </w:tc>
      </w:tr>
      <w:tr w:rsidR="00845121" w:rsidRPr="00090C01" w:rsidTr="002B6968">
        <w:tc>
          <w:tcPr>
            <w:tcW w:w="1330" w:type="dxa"/>
            <w:vAlign w:val="center"/>
          </w:tcPr>
          <w:p w:rsidR="00845121" w:rsidRPr="00090C01" w:rsidRDefault="00845121" w:rsidP="002B6968">
            <w:pPr>
              <w:spacing w:line="360" w:lineRule="auto"/>
              <w:jc w:val="center"/>
            </w:pPr>
            <w:r w:rsidRPr="00090C01">
              <w:t>2</w:t>
            </w:r>
          </w:p>
        </w:tc>
        <w:tc>
          <w:tcPr>
            <w:tcW w:w="763" w:type="dxa"/>
            <w:shd w:val="clear" w:color="auto" w:fill="auto"/>
            <w:vAlign w:val="center"/>
          </w:tcPr>
          <w:p w:rsidR="00845121" w:rsidRPr="00090C01" w:rsidRDefault="00845121" w:rsidP="002B6968">
            <w:pPr>
              <w:spacing w:line="360" w:lineRule="auto"/>
              <w:jc w:val="center"/>
            </w:pPr>
          </w:p>
        </w:tc>
        <w:tc>
          <w:tcPr>
            <w:tcW w:w="763" w:type="dxa"/>
            <w:shd w:val="clear" w:color="auto" w:fill="auto"/>
            <w:vAlign w:val="center"/>
          </w:tcPr>
          <w:p w:rsidR="00845121" w:rsidRPr="00090C01" w:rsidRDefault="00845121" w:rsidP="002B6968">
            <w:pPr>
              <w:spacing w:line="360" w:lineRule="auto"/>
              <w:jc w:val="center"/>
            </w:pPr>
          </w:p>
        </w:tc>
        <w:tc>
          <w:tcPr>
            <w:tcW w:w="764" w:type="dxa"/>
            <w:shd w:val="clear" w:color="auto" w:fill="auto"/>
            <w:vAlign w:val="center"/>
          </w:tcPr>
          <w:p w:rsidR="00845121" w:rsidRPr="00090C01" w:rsidRDefault="00845121" w:rsidP="002B6968">
            <w:pPr>
              <w:spacing w:line="360" w:lineRule="auto"/>
              <w:jc w:val="center"/>
            </w:pPr>
            <w:r w:rsidRPr="00090C01">
              <w:t>•</w:t>
            </w:r>
          </w:p>
        </w:tc>
        <w:tc>
          <w:tcPr>
            <w:tcW w:w="763" w:type="dxa"/>
            <w:shd w:val="clear" w:color="auto" w:fill="auto"/>
            <w:vAlign w:val="center"/>
          </w:tcPr>
          <w:p w:rsidR="00845121" w:rsidRPr="00090C01" w:rsidRDefault="00845121" w:rsidP="002B6968">
            <w:pPr>
              <w:spacing w:line="360" w:lineRule="auto"/>
              <w:jc w:val="center"/>
            </w:pPr>
            <w:r w:rsidRPr="00090C01">
              <w:t>•</w:t>
            </w:r>
          </w:p>
        </w:tc>
        <w:tc>
          <w:tcPr>
            <w:tcW w:w="763" w:type="dxa"/>
            <w:shd w:val="clear" w:color="auto" w:fill="auto"/>
            <w:vAlign w:val="center"/>
          </w:tcPr>
          <w:p w:rsidR="00845121" w:rsidRPr="00090C01" w:rsidRDefault="00845121" w:rsidP="002B6968">
            <w:pPr>
              <w:spacing w:line="360" w:lineRule="auto"/>
              <w:jc w:val="center"/>
            </w:pPr>
            <w:r w:rsidRPr="00090C01">
              <w:t>•</w:t>
            </w:r>
          </w:p>
        </w:tc>
        <w:tc>
          <w:tcPr>
            <w:tcW w:w="764" w:type="dxa"/>
            <w:shd w:val="clear" w:color="auto" w:fill="auto"/>
            <w:vAlign w:val="center"/>
          </w:tcPr>
          <w:p w:rsidR="00845121" w:rsidRPr="00090C01" w:rsidRDefault="00845121" w:rsidP="002B6968">
            <w:pPr>
              <w:spacing w:line="360" w:lineRule="auto"/>
              <w:jc w:val="center"/>
            </w:pPr>
          </w:p>
        </w:tc>
        <w:tc>
          <w:tcPr>
            <w:tcW w:w="915" w:type="dxa"/>
            <w:vAlign w:val="center"/>
          </w:tcPr>
          <w:p w:rsidR="00845121" w:rsidRPr="00090C01" w:rsidRDefault="00845121" w:rsidP="002B6968">
            <w:pPr>
              <w:spacing w:line="360" w:lineRule="auto"/>
              <w:jc w:val="center"/>
            </w:pPr>
          </w:p>
        </w:tc>
        <w:tc>
          <w:tcPr>
            <w:tcW w:w="915" w:type="dxa"/>
            <w:vAlign w:val="center"/>
          </w:tcPr>
          <w:p w:rsidR="00845121" w:rsidRPr="00090C01" w:rsidRDefault="00845121" w:rsidP="002B6968">
            <w:pPr>
              <w:spacing w:line="360" w:lineRule="auto"/>
              <w:jc w:val="center"/>
            </w:pPr>
            <w:r w:rsidRPr="00090C01">
              <w:t>•</w:t>
            </w:r>
          </w:p>
        </w:tc>
        <w:tc>
          <w:tcPr>
            <w:tcW w:w="915" w:type="dxa"/>
            <w:vAlign w:val="center"/>
          </w:tcPr>
          <w:p w:rsidR="00845121" w:rsidRPr="00090C01" w:rsidRDefault="00845121" w:rsidP="002B6968">
            <w:pPr>
              <w:spacing w:line="360" w:lineRule="auto"/>
              <w:jc w:val="center"/>
            </w:pPr>
          </w:p>
        </w:tc>
        <w:tc>
          <w:tcPr>
            <w:tcW w:w="916" w:type="dxa"/>
            <w:vAlign w:val="center"/>
          </w:tcPr>
          <w:p w:rsidR="00845121" w:rsidRPr="00090C01" w:rsidRDefault="00845121" w:rsidP="002B6968">
            <w:pPr>
              <w:spacing w:line="360" w:lineRule="auto"/>
              <w:jc w:val="center"/>
            </w:pPr>
          </w:p>
        </w:tc>
      </w:tr>
      <w:tr w:rsidR="00845121" w:rsidRPr="00090C01" w:rsidTr="002B6968">
        <w:tc>
          <w:tcPr>
            <w:tcW w:w="1330" w:type="dxa"/>
            <w:vAlign w:val="center"/>
          </w:tcPr>
          <w:p w:rsidR="00845121" w:rsidRPr="00090C01" w:rsidRDefault="00845121" w:rsidP="002B6968">
            <w:pPr>
              <w:spacing w:line="360" w:lineRule="auto"/>
              <w:jc w:val="center"/>
            </w:pPr>
            <w:r w:rsidRPr="00090C01">
              <w:t>3</w:t>
            </w:r>
          </w:p>
        </w:tc>
        <w:tc>
          <w:tcPr>
            <w:tcW w:w="763" w:type="dxa"/>
            <w:shd w:val="clear" w:color="auto" w:fill="auto"/>
            <w:vAlign w:val="center"/>
          </w:tcPr>
          <w:p w:rsidR="00845121" w:rsidRPr="00090C01" w:rsidRDefault="00845121" w:rsidP="002B6968">
            <w:pPr>
              <w:spacing w:line="360" w:lineRule="auto"/>
              <w:jc w:val="center"/>
            </w:pPr>
          </w:p>
        </w:tc>
        <w:tc>
          <w:tcPr>
            <w:tcW w:w="763" w:type="dxa"/>
            <w:shd w:val="clear" w:color="auto" w:fill="auto"/>
            <w:vAlign w:val="center"/>
          </w:tcPr>
          <w:p w:rsidR="00845121" w:rsidRPr="00090C01" w:rsidRDefault="00845121" w:rsidP="002B6968">
            <w:pPr>
              <w:spacing w:line="360" w:lineRule="auto"/>
              <w:jc w:val="center"/>
            </w:pPr>
            <w:r w:rsidRPr="00090C01">
              <w:t>•</w:t>
            </w:r>
          </w:p>
        </w:tc>
        <w:tc>
          <w:tcPr>
            <w:tcW w:w="764" w:type="dxa"/>
            <w:shd w:val="clear" w:color="auto" w:fill="auto"/>
            <w:vAlign w:val="center"/>
          </w:tcPr>
          <w:p w:rsidR="00845121" w:rsidRPr="00090C01" w:rsidRDefault="00845121" w:rsidP="002B6968">
            <w:pPr>
              <w:spacing w:line="360" w:lineRule="auto"/>
              <w:jc w:val="center"/>
            </w:pPr>
          </w:p>
        </w:tc>
        <w:tc>
          <w:tcPr>
            <w:tcW w:w="763" w:type="dxa"/>
            <w:shd w:val="clear" w:color="auto" w:fill="auto"/>
            <w:vAlign w:val="center"/>
          </w:tcPr>
          <w:p w:rsidR="00845121" w:rsidRPr="00090C01" w:rsidRDefault="00845121" w:rsidP="002B6968">
            <w:pPr>
              <w:spacing w:line="360" w:lineRule="auto"/>
              <w:jc w:val="center"/>
            </w:pPr>
          </w:p>
        </w:tc>
        <w:tc>
          <w:tcPr>
            <w:tcW w:w="763" w:type="dxa"/>
            <w:shd w:val="clear" w:color="auto" w:fill="auto"/>
            <w:vAlign w:val="center"/>
          </w:tcPr>
          <w:p w:rsidR="00845121" w:rsidRPr="00090C01" w:rsidRDefault="00845121" w:rsidP="002B6968">
            <w:pPr>
              <w:spacing w:line="360" w:lineRule="auto"/>
              <w:jc w:val="center"/>
            </w:pPr>
            <w:r w:rsidRPr="00090C01">
              <w:t>•</w:t>
            </w:r>
          </w:p>
        </w:tc>
        <w:tc>
          <w:tcPr>
            <w:tcW w:w="764" w:type="dxa"/>
            <w:shd w:val="clear" w:color="auto" w:fill="auto"/>
            <w:vAlign w:val="center"/>
          </w:tcPr>
          <w:p w:rsidR="00845121" w:rsidRPr="00090C01" w:rsidRDefault="00845121" w:rsidP="002B6968">
            <w:pPr>
              <w:spacing w:line="360" w:lineRule="auto"/>
              <w:jc w:val="center"/>
            </w:pPr>
            <w:r w:rsidRPr="00090C01">
              <w:t>•</w:t>
            </w:r>
          </w:p>
        </w:tc>
        <w:tc>
          <w:tcPr>
            <w:tcW w:w="915" w:type="dxa"/>
            <w:vAlign w:val="center"/>
          </w:tcPr>
          <w:p w:rsidR="00845121" w:rsidRPr="00090C01" w:rsidRDefault="00845121" w:rsidP="002B6968">
            <w:pPr>
              <w:spacing w:line="360" w:lineRule="auto"/>
              <w:jc w:val="center"/>
            </w:pPr>
          </w:p>
        </w:tc>
        <w:tc>
          <w:tcPr>
            <w:tcW w:w="915" w:type="dxa"/>
            <w:vAlign w:val="center"/>
          </w:tcPr>
          <w:p w:rsidR="00845121" w:rsidRPr="00090C01" w:rsidRDefault="00845121" w:rsidP="002B6968">
            <w:pPr>
              <w:spacing w:line="360" w:lineRule="auto"/>
              <w:jc w:val="center"/>
            </w:pPr>
          </w:p>
        </w:tc>
        <w:tc>
          <w:tcPr>
            <w:tcW w:w="915" w:type="dxa"/>
            <w:vAlign w:val="center"/>
          </w:tcPr>
          <w:p w:rsidR="00845121" w:rsidRPr="00090C01" w:rsidRDefault="00845121" w:rsidP="002B6968">
            <w:pPr>
              <w:spacing w:line="360" w:lineRule="auto"/>
              <w:jc w:val="center"/>
            </w:pPr>
            <w:r w:rsidRPr="00090C01">
              <w:t>•</w:t>
            </w:r>
          </w:p>
        </w:tc>
        <w:tc>
          <w:tcPr>
            <w:tcW w:w="916" w:type="dxa"/>
            <w:vAlign w:val="center"/>
          </w:tcPr>
          <w:p w:rsidR="00845121" w:rsidRPr="00090C01" w:rsidRDefault="00845121" w:rsidP="002B6968">
            <w:pPr>
              <w:spacing w:line="360" w:lineRule="auto"/>
              <w:jc w:val="center"/>
            </w:pPr>
          </w:p>
        </w:tc>
      </w:tr>
      <w:tr w:rsidR="00845121" w:rsidRPr="00090C01" w:rsidTr="002B6968">
        <w:tc>
          <w:tcPr>
            <w:tcW w:w="1330" w:type="dxa"/>
            <w:vAlign w:val="center"/>
          </w:tcPr>
          <w:p w:rsidR="00845121" w:rsidRPr="00090C01" w:rsidRDefault="00845121" w:rsidP="002B6968">
            <w:pPr>
              <w:spacing w:line="360" w:lineRule="auto"/>
              <w:jc w:val="center"/>
            </w:pPr>
            <w:r w:rsidRPr="00090C01">
              <w:t>4</w:t>
            </w:r>
          </w:p>
        </w:tc>
        <w:tc>
          <w:tcPr>
            <w:tcW w:w="763" w:type="dxa"/>
            <w:shd w:val="clear" w:color="auto" w:fill="auto"/>
            <w:vAlign w:val="center"/>
          </w:tcPr>
          <w:p w:rsidR="00845121" w:rsidRPr="00090C01" w:rsidRDefault="00845121" w:rsidP="002B6968">
            <w:pPr>
              <w:spacing w:line="360" w:lineRule="auto"/>
              <w:jc w:val="center"/>
            </w:pPr>
            <w:r w:rsidRPr="00090C01">
              <w:t>•</w:t>
            </w:r>
          </w:p>
        </w:tc>
        <w:tc>
          <w:tcPr>
            <w:tcW w:w="763" w:type="dxa"/>
            <w:shd w:val="clear" w:color="auto" w:fill="auto"/>
            <w:vAlign w:val="center"/>
          </w:tcPr>
          <w:p w:rsidR="00845121" w:rsidRPr="00090C01" w:rsidRDefault="00845121" w:rsidP="002B6968">
            <w:pPr>
              <w:spacing w:line="360" w:lineRule="auto"/>
              <w:jc w:val="center"/>
            </w:pPr>
          </w:p>
        </w:tc>
        <w:tc>
          <w:tcPr>
            <w:tcW w:w="764" w:type="dxa"/>
            <w:shd w:val="clear" w:color="auto" w:fill="auto"/>
            <w:vAlign w:val="center"/>
          </w:tcPr>
          <w:p w:rsidR="00845121" w:rsidRPr="00090C01" w:rsidRDefault="00845121" w:rsidP="002B6968">
            <w:pPr>
              <w:spacing w:line="360" w:lineRule="auto"/>
              <w:jc w:val="center"/>
            </w:pPr>
            <w:r w:rsidRPr="00090C01">
              <w:t>•</w:t>
            </w:r>
          </w:p>
        </w:tc>
        <w:tc>
          <w:tcPr>
            <w:tcW w:w="763" w:type="dxa"/>
            <w:shd w:val="clear" w:color="auto" w:fill="auto"/>
            <w:vAlign w:val="center"/>
          </w:tcPr>
          <w:p w:rsidR="00845121" w:rsidRPr="00090C01" w:rsidRDefault="00845121" w:rsidP="002B6968">
            <w:pPr>
              <w:spacing w:line="360" w:lineRule="auto"/>
              <w:jc w:val="center"/>
            </w:pPr>
          </w:p>
        </w:tc>
        <w:tc>
          <w:tcPr>
            <w:tcW w:w="763" w:type="dxa"/>
            <w:shd w:val="clear" w:color="auto" w:fill="auto"/>
            <w:vAlign w:val="center"/>
          </w:tcPr>
          <w:p w:rsidR="00845121" w:rsidRPr="00090C01" w:rsidRDefault="00845121" w:rsidP="002B6968">
            <w:pPr>
              <w:spacing w:line="360" w:lineRule="auto"/>
              <w:jc w:val="center"/>
            </w:pPr>
          </w:p>
        </w:tc>
        <w:tc>
          <w:tcPr>
            <w:tcW w:w="764" w:type="dxa"/>
            <w:shd w:val="clear" w:color="auto" w:fill="auto"/>
            <w:vAlign w:val="center"/>
          </w:tcPr>
          <w:p w:rsidR="00845121" w:rsidRPr="00090C01" w:rsidRDefault="00845121" w:rsidP="002B6968">
            <w:pPr>
              <w:spacing w:line="360" w:lineRule="auto"/>
              <w:jc w:val="center"/>
            </w:pPr>
            <w:r w:rsidRPr="00090C01">
              <w:t>•</w:t>
            </w:r>
          </w:p>
        </w:tc>
        <w:tc>
          <w:tcPr>
            <w:tcW w:w="915" w:type="dxa"/>
            <w:vAlign w:val="center"/>
          </w:tcPr>
          <w:p w:rsidR="00845121" w:rsidRPr="00090C01" w:rsidRDefault="00845121" w:rsidP="002B6968">
            <w:pPr>
              <w:spacing w:line="360" w:lineRule="auto"/>
              <w:jc w:val="center"/>
            </w:pPr>
          </w:p>
        </w:tc>
        <w:tc>
          <w:tcPr>
            <w:tcW w:w="915" w:type="dxa"/>
            <w:vAlign w:val="center"/>
          </w:tcPr>
          <w:p w:rsidR="00845121" w:rsidRPr="00090C01" w:rsidRDefault="00845121" w:rsidP="002B6968">
            <w:pPr>
              <w:spacing w:line="360" w:lineRule="auto"/>
              <w:jc w:val="center"/>
            </w:pPr>
          </w:p>
        </w:tc>
        <w:tc>
          <w:tcPr>
            <w:tcW w:w="915" w:type="dxa"/>
            <w:vAlign w:val="center"/>
          </w:tcPr>
          <w:p w:rsidR="00845121" w:rsidRPr="00090C01" w:rsidRDefault="00845121" w:rsidP="002B6968">
            <w:pPr>
              <w:spacing w:line="360" w:lineRule="auto"/>
              <w:jc w:val="center"/>
            </w:pPr>
          </w:p>
        </w:tc>
        <w:tc>
          <w:tcPr>
            <w:tcW w:w="916" w:type="dxa"/>
            <w:vAlign w:val="center"/>
          </w:tcPr>
          <w:p w:rsidR="00845121" w:rsidRPr="00090C01" w:rsidRDefault="00845121" w:rsidP="002B6968">
            <w:pPr>
              <w:spacing w:line="360" w:lineRule="auto"/>
              <w:jc w:val="center"/>
            </w:pPr>
            <w:r w:rsidRPr="00090C01">
              <w:t>•</w:t>
            </w:r>
          </w:p>
        </w:tc>
      </w:tr>
    </w:tbl>
    <w:p w:rsidR="00845121" w:rsidRDefault="00845121" w:rsidP="00845121">
      <w:pPr>
        <w:spacing w:line="360" w:lineRule="auto"/>
        <w:ind w:firstLine="720"/>
        <w:jc w:val="both"/>
        <w:rPr>
          <w:sz w:val="28"/>
          <w:szCs w:val="28"/>
        </w:rPr>
      </w:pPr>
    </w:p>
    <w:p w:rsidR="00845121" w:rsidRDefault="00845121" w:rsidP="00845121">
      <w:pPr>
        <w:spacing w:line="360" w:lineRule="auto"/>
        <w:ind w:firstLine="720"/>
        <w:jc w:val="both"/>
        <w:rPr>
          <w:i/>
          <w:iCs/>
          <w:sz w:val="28"/>
          <w:szCs w:val="28"/>
        </w:rPr>
      </w:pPr>
      <w:r w:rsidRPr="00701B5C">
        <w:rPr>
          <w:sz w:val="28"/>
          <w:szCs w:val="28"/>
          <w:lang w:val="uk-UA"/>
        </w:rPr>
        <w:t xml:space="preserve">Якщо перша, друга і четверта перевірки на парність мають 0, а третя 1, то це означає, що помилка знаходиться в третьому перевірочному символі </w:t>
      </w:r>
      <w:r w:rsidRPr="00090C01">
        <w:rPr>
          <w:i/>
          <w:iCs/>
          <w:sz w:val="28"/>
          <w:szCs w:val="28"/>
        </w:rPr>
        <w:t>(у</w:t>
      </w:r>
      <w:r w:rsidRPr="00090C01">
        <w:rPr>
          <w:i/>
          <w:iCs/>
          <w:sz w:val="28"/>
          <w:szCs w:val="28"/>
          <w:vertAlign w:val="subscript"/>
        </w:rPr>
        <w:t>з</w:t>
      </w:r>
      <w:r w:rsidRPr="00090C01">
        <w:rPr>
          <w:i/>
          <w:iCs/>
          <w:sz w:val="28"/>
          <w:szCs w:val="28"/>
        </w:rPr>
        <w:t xml:space="preserve">). </w:t>
      </w:r>
      <w:r w:rsidRPr="00701B5C">
        <w:rPr>
          <w:sz w:val="28"/>
          <w:szCs w:val="28"/>
          <w:lang w:val="uk-UA"/>
        </w:rPr>
        <w:t>Якщо ж результати першої і тре</w:t>
      </w:r>
      <w:r>
        <w:rPr>
          <w:sz w:val="28"/>
          <w:szCs w:val="28"/>
          <w:lang w:val="uk-UA"/>
        </w:rPr>
        <w:t>тьої перевірок рівні 0, а другої</w:t>
      </w:r>
      <w:r w:rsidRPr="00701B5C">
        <w:rPr>
          <w:sz w:val="28"/>
          <w:szCs w:val="28"/>
          <w:lang w:val="uk-UA"/>
        </w:rPr>
        <w:t xml:space="preserve"> і четвертої 1, то, отже, помилка знаходиться в третьому інформаційному символі </w:t>
      </w:r>
      <w:r w:rsidRPr="00090C01">
        <w:rPr>
          <w:i/>
          <w:iCs/>
          <w:sz w:val="28"/>
          <w:szCs w:val="28"/>
        </w:rPr>
        <w:t>(х</w:t>
      </w:r>
      <w:r w:rsidRPr="00090C01">
        <w:rPr>
          <w:i/>
          <w:iCs/>
          <w:sz w:val="28"/>
          <w:szCs w:val="28"/>
          <w:vertAlign w:val="subscript"/>
        </w:rPr>
        <w:t>3</w:t>
      </w:r>
      <w:r w:rsidRPr="00090C01">
        <w:rPr>
          <w:i/>
          <w:iCs/>
          <w:sz w:val="28"/>
          <w:szCs w:val="28"/>
        </w:rPr>
        <w:t>).</w:t>
      </w:r>
    </w:p>
    <w:p w:rsidR="005C4812" w:rsidRDefault="005C4812" w:rsidP="00845121">
      <w:pPr>
        <w:spacing w:line="360" w:lineRule="auto"/>
        <w:ind w:firstLine="720"/>
        <w:jc w:val="both"/>
        <w:rPr>
          <w:i/>
          <w:iCs/>
          <w:sz w:val="28"/>
          <w:szCs w:val="28"/>
        </w:rPr>
      </w:pPr>
    </w:p>
    <w:p w:rsidR="005C4812" w:rsidRDefault="005C4812" w:rsidP="005C4812">
      <w:pPr>
        <w:spacing w:line="360" w:lineRule="auto"/>
        <w:jc w:val="center"/>
        <w:rPr>
          <w:b/>
          <w:iCs/>
          <w:sz w:val="28"/>
          <w:szCs w:val="28"/>
          <w:lang w:val="uk-UA"/>
        </w:rPr>
      </w:pPr>
      <w:r>
        <w:rPr>
          <w:b/>
          <w:iCs/>
          <w:sz w:val="28"/>
          <w:szCs w:val="28"/>
          <w:lang w:val="uk-UA"/>
        </w:rPr>
        <w:t>2.2. Аналіз завадостійкості мажоритарно-комбінаторного коду</w:t>
      </w:r>
    </w:p>
    <w:p w:rsidR="005C4812" w:rsidRPr="005C4812" w:rsidRDefault="005C4812" w:rsidP="005C4812">
      <w:pPr>
        <w:spacing w:line="360" w:lineRule="auto"/>
        <w:jc w:val="center"/>
        <w:rPr>
          <w:b/>
          <w:sz w:val="28"/>
          <w:szCs w:val="28"/>
          <w:lang w:val="uk-UA"/>
        </w:rPr>
      </w:pPr>
    </w:p>
    <w:p w:rsidR="005C4812" w:rsidRDefault="0067111C" w:rsidP="0067111C">
      <w:pPr>
        <w:spacing w:line="360" w:lineRule="auto"/>
        <w:ind w:firstLine="709"/>
        <w:jc w:val="both"/>
        <w:rPr>
          <w:sz w:val="28"/>
          <w:szCs w:val="28"/>
          <w:lang w:val="uk-UA"/>
        </w:rPr>
      </w:pPr>
      <w:r w:rsidRPr="005F2DCB">
        <w:rPr>
          <w:sz w:val="28"/>
          <w:szCs w:val="28"/>
          <w:lang w:val="uk-UA"/>
        </w:rPr>
        <w:t>Надмірність - не завжди небажа</w:t>
      </w:r>
      <w:r>
        <w:rPr>
          <w:sz w:val="28"/>
          <w:szCs w:val="28"/>
          <w:lang w:val="uk-UA"/>
        </w:rPr>
        <w:t>не явище. Для підвищення завадо</w:t>
      </w:r>
      <w:r w:rsidRPr="005F2DCB">
        <w:rPr>
          <w:sz w:val="28"/>
          <w:szCs w:val="28"/>
          <w:lang w:val="uk-UA"/>
        </w:rPr>
        <w:t>стійкості кодів надмірність необхідна</w:t>
      </w:r>
      <w:r w:rsidR="005C4812">
        <w:rPr>
          <w:sz w:val="28"/>
          <w:szCs w:val="28"/>
          <w:lang w:val="uk-UA"/>
        </w:rPr>
        <w:t>,</w:t>
      </w:r>
      <w:r w:rsidRPr="005F2DCB">
        <w:rPr>
          <w:sz w:val="28"/>
          <w:szCs w:val="28"/>
          <w:lang w:val="uk-UA"/>
        </w:rPr>
        <w:t xml:space="preserve"> і її ввод</w:t>
      </w:r>
      <w:r w:rsidR="005C4812">
        <w:rPr>
          <w:sz w:val="28"/>
          <w:szCs w:val="28"/>
          <w:lang w:val="uk-UA"/>
        </w:rPr>
        <w:t>ять штучно у вигляді додаткових</w:t>
      </w:r>
      <w:r>
        <w:rPr>
          <w:sz w:val="28"/>
          <w:szCs w:val="28"/>
          <w:lang w:val="uk-UA"/>
        </w:rPr>
        <w:t xml:space="preserve"> </w:t>
      </w:r>
      <w:r>
        <w:rPr>
          <w:i/>
          <w:sz w:val="28"/>
          <w:szCs w:val="28"/>
          <w:lang w:val="en-US"/>
        </w:rPr>
        <w:t>r</w:t>
      </w:r>
      <w:r w:rsidRPr="005F2DCB">
        <w:rPr>
          <w:i/>
          <w:sz w:val="28"/>
          <w:szCs w:val="28"/>
          <w:lang w:val="uk-UA"/>
        </w:rPr>
        <w:t xml:space="preserve"> </w:t>
      </w:r>
      <w:r w:rsidR="005C4812">
        <w:rPr>
          <w:sz w:val="28"/>
          <w:szCs w:val="28"/>
          <w:lang w:val="uk-UA"/>
        </w:rPr>
        <w:t>символів.</w:t>
      </w:r>
    </w:p>
    <w:p w:rsidR="0067111C" w:rsidRDefault="0067111C" w:rsidP="0067111C">
      <w:pPr>
        <w:spacing w:line="360" w:lineRule="auto"/>
        <w:ind w:firstLine="709"/>
        <w:jc w:val="both"/>
        <w:rPr>
          <w:sz w:val="28"/>
          <w:szCs w:val="28"/>
          <w:lang w:val="uk-UA"/>
        </w:rPr>
      </w:pPr>
      <w:r w:rsidRPr="005F2DCB">
        <w:rPr>
          <w:sz w:val="28"/>
          <w:szCs w:val="28"/>
          <w:lang w:val="uk-UA"/>
        </w:rPr>
        <w:t xml:space="preserve">Якщо в коді всього </w:t>
      </w:r>
      <w:r>
        <w:rPr>
          <w:i/>
          <w:sz w:val="28"/>
          <w:szCs w:val="28"/>
          <w:lang w:val="en-US"/>
        </w:rPr>
        <w:t>n</w:t>
      </w:r>
      <w:r w:rsidRPr="005F2DCB">
        <w:rPr>
          <w:i/>
          <w:sz w:val="28"/>
          <w:szCs w:val="28"/>
          <w:lang w:val="uk-UA"/>
        </w:rPr>
        <w:t xml:space="preserve"> </w:t>
      </w:r>
      <w:r w:rsidRPr="005F2DCB">
        <w:rPr>
          <w:sz w:val="28"/>
          <w:szCs w:val="28"/>
          <w:lang w:val="uk-UA"/>
        </w:rPr>
        <w:t xml:space="preserve">розрядів і </w:t>
      </w:r>
      <w:r>
        <w:rPr>
          <w:i/>
          <w:sz w:val="28"/>
          <w:szCs w:val="28"/>
          <w:lang w:val="en-US"/>
        </w:rPr>
        <w:t>k</w:t>
      </w:r>
      <w:r w:rsidRPr="005F2DCB">
        <w:rPr>
          <w:sz w:val="28"/>
          <w:szCs w:val="28"/>
          <w:lang w:val="uk-UA"/>
        </w:rPr>
        <w:t xml:space="preserve"> з них несуть інформаційне навантаження, то </w:t>
      </w:r>
      <w:r>
        <w:rPr>
          <w:i/>
          <w:sz w:val="28"/>
          <w:szCs w:val="28"/>
          <w:lang w:val="en-US"/>
        </w:rPr>
        <w:t>r</w:t>
      </w:r>
      <w:r w:rsidRPr="005F2DCB">
        <w:rPr>
          <w:i/>
          <w:sz w:val="28"/>
          <w:szCs w:val="28"/>
          <w:lang w:val="uk-UA"/>
        </w:rPr>
        <w:t>=</w:t>
      </w:r>
      <w:r>
        <w:rPr>
          <w:i/>
          <w:sz w:val="28"/>
          <w:szCs w:val="28"/>
          <w:lang w:val="en-US"/>
        </w:rPr>
        <w:t>n</w:t>
      </w:r>
      <w:r w:rsidRPr="005F2DCB">
        <w:rPr>
          <w:i/>
          <w:sz w:val="28"/>
          <w:szCs w:val="28"/>
          <w:lang w:val="uk-UA"/>
        </w:rPr>
        <w:t>-</w:t>
      </w:r>
      <w:r>
        <w:rPr>
          <w:i/>
          <w:sz w:val="28"/>
          <w:szCs w:val="28"/>
          <w:lang w:val="en-US"/>
        </w:rPr>
        <w:t>k</w:t>
      </w:r>
      <w:r w:rsidRPr="005F2DCB">
        <w:rPr>
          <w:i/>
          <w:sz w:val="28"/>
          <w:szCs w:val="28"/>
          <w:lang w:val="uk-UA"/>
        </w:rPr>
        <w:t xml:space="preserve"> </w:t>
      </w:r>
      <w:r w:rsidRPr="005F2DCB">
        <w:rPr>
          <w:sz w:val="28"/>
          <w:szCs w:val="28"/>
          <w:lang w:val="uk-UA"/>
        </w:rPr>
        <w:t xml:space="preserve">характеризує абсолютну коригувальну надмірність, а величина </w:t>
      </w:r>
      <w:r w:rsidRPr="00DE0443">
        <w:rPr>
          <w:position w:val="-24"/>
          <w:sz w:val="28"/>
          <w:szCs w:val="28"/>
        </w:rPr>
        <w:object w:dxaOrig="1100" w:dyaOrig="620">
          <v:shape id="_x0000_i1037" type="#_x0000_t75" style="width:62.25pt;height:35.25pt" o:ole="" fillcolor="window">
            <v:imagedata r:id="rId31" o:title=""/>
          </v:shape>
          <o:OLEObject Type="Embed" ProgID="Equation.3" ShapeID="_x0000_i1037" DrawAspect="Content" ObjectID="_1673160752" r:id="rId32"/>
        </w:object>
      </w:r>
      <w:r w:rsidRPr="0099662B">
        <w:rPr>
          <w:sz w:val="28"/>
          <w:szCs w:val="28"/>
          <w:lang w:val="uk-UA"/>
        </w:rPr>
        <w:t xml:space="preserve"> </w:t>
      </w:r>
      <w:r w:rsidRPr="005F2DCB">
        <w:rPr>
          <w:sz w:val="28"/>
          <w:szCs w:val="28"/>
          <w:lang w:val="uk-UA"/>
        </w:rPr>
        <w:t>характеризує від</w:t>
      </w:r>
      <w:r>
        <w:rPr>
          <w:sz w:val="28"/>
          <w:szCs w:val="28"/>
          <w:lang w:val="uk-UA"/>
        </w:rPr>
        <w:t>носну коригувальну надмірність.</w:t>
      </w:r>
    </w:p>
    <w:p w:rsidR="0067111C" w:rsidRPr="005F2DCB" w:rsidRDefault="0067111C" w:rsidP="0067111C">
      <w:pPr>
        <w:spacing w:line="360" w:lineRule="auto"/>
        <w:ind w:firstLine="709"/>
        <w:jc w:val="both"/>
        <w:rPr>
          <w:sz w:val="28"/>
          <w:szCs w:val="28"/>
          <w:lang w:val="uk-UA"/>
        </w:rPr>
      </w:pPr>
      <w:r w:rsidRPr="005F2DCB">
        <w:rPr>
          <w:sz w:val="28"/>
          <w:szCs w:val="28"/>
          <w:lang w:val="uk-UA"/>
        </w:rPr>
        <w:t xml:space="preserve">Розрахуємо і побудуємо графік залежності </w:t>
      </w:r>
      <w:r>
        <w:rPr>
          <w:sz w:val="28"/>
          <w:szCs w:val="28"/>
          <w:lang w:val="uk-UA"/>
        </w:rPr>
        <w:t xml:space="preserve">коригувальної </w:t>
      </w:r>
      <w:r w:rsidRPr="005F2DCB">
        <w:rPr>
          <w:sz w:val="28"/>
          <w:szCs w:val="28"/>
          <w:lang w:val="uk-UA"/>
        </w:rPr>
        <w:t xml:space="preserve">здатності </w:t>
      </w:r>
      <w:r>
        <w:rPr>
          <w:i/>
          <w:sz w:val="28"/>
          <w:szCs w:val="28"/>
          <w:lang w:val="en-US"/>
        </w:rPr>
        <w:t>r</w:t>
      </w:r>
      <w:r w:rsidRPr="005F2DCB">
        <w:rPr>
          <w:sz w:val="28"/>
          <w:szCs w:val="28"/>
          <w:lang w:val="uk-UA"/>
        </w:rPr>
        <w:t xml:space="preserve"> від довжини кодової комбінації </w:t>
      </w:r>
      <w:r>
        <w:rPr>
          <w:i/>
          <w:sz w:val="28"/>
          <w:szCs w:val="28"/>
          <w:lang w:val="en-US"/>
        </w:rPr>
        <w:t>n</w:t>
      </w:r>
      <w:r w:rsidRPr="005F2DCB">
        <w:rPr>
          <w:sz w:val="28"/>
          <w:szCs w:val="28"/>
          <w:lang w:val="uk-UA"/>
        </w:rPr>
        <w:t xml:space="preserve"> для </w:t>
      </w:r>
      <w:r>
        <w:rPr>
          <w:sz w:val="28"/>
          <w:szCs w:val="28"/>
          <w:lang w:val="uk-UA"/>
        </w:rPr>
        <w:t>мажоритарно-комбінаторних</w:t>
      </w:r>
      <w:r w:rsidRPr="005F2DCB">
        <w:rPr>
          <w:sz w:val="28"/>
          <w:szCs w:val="28"/>
          <w:lang w:val="uk-UA"/>
        </w:rPr>
        <w:t xml:space="preserve"> кодів.</w:t>
      </w:r>
    </w:p>
    <w:p w:rsidR="0067111C" w:rsidRDefault="0067111C" w:rsidP="0067111C">
      <w:pPr>
        <w:spacing w:line="360" w:lineRule="auto"/>
        <w:ind w:firstLine="684"/>
        <w:jc w:val="both"/>
        <w:rPr>
          <w:sz w:val="28"/>
          <w:szCs w:val="28"/>
        </w:rPr>
      </w:pPr>
      <w:r>
        <w:rPr>
          <w:sz w:val="28"/>
          <w:szCs w:val="28"/>
          <w:lang w:val="uk-UA"/>
        </w:rPr>
        <w:t>Графік</w:t>
      </w:r>
      <w:r w:rsidRPr="008471F4">
        <w:rPr>
          <w:sz w:val="28"/>
          <w:szCs w:val="28"/>
          <w:lang w:val="uk-UA"/>
        </w:rPr>
        <w:t xml:space="preserve"> здатності </w:t>
      </w:r>
      <w:r>
        <w:rPr>
          <w:sz w:val="28"/>
          <w:szCs w:val="28"/>
          <w:lang w:val="uk-UA"/>
        </w:rPr>
        <w:t xml:space="preserve">коду до корегування </w:t>
      </w:r>
      <w:r w:rsidRPr="008471F4">
        <w:rPr>
          <w:sz w:val="28"/>
          <w:szCs w:val="28"/>
          <w:lang w:val="uk-UA"/>
        </w:rPr>
        <w:t xml:space="preserve">представлений на </w:t>
      </w:r>
      <w:r>
        <w:rPr>
          <w:sz w:val="28"/>
          <w:szCs w:val="28"/>
          <w:lang w:val="uk-UA"/>
        </w:rPr>
        <w:t>рисунку</w:t>
      </w:r>
      <w:r w:rsidRPr="008471F4">
        <w:rPr>
          <w:sz w:val="28"/>
          <w:szCs w:val="28"/>
        </w:rPr>
        <w:t xml:space="preserve"> </w:t>
      </w:r>
      <w:r w:rsidR="005C4812">
        <w:rPr>
          <w:sz w:val="28"/>
          <w:szCs w:val="28"/>
        </w:rPr>
        <w:t>2.2</w:t>
      </w:r>
      <w:r>
        <w:rPr>
          <w:sz w:val="28"/>
          <w:szCs w:val="28"/>
        </w:rPr>
        <w:t>.</w:t>
      </w:r>
    </w:p>
    <w:p w:rsidR="0067111C" w:rsidRPr="00FF636D" w:rsidRDefault="0067111C" w:rsidP="0067111C">
      <w:pPr>
        <w:shd w:val="clear" w:color="auto" w:fill="FFFFFF"/>
        <w:spacing w:line="360" w:lineRule="auto"/>
        <w:ind w:firstLine="709"/>
        <w:jc w:val="both"/>
        <w:rPr>
          <w:color w:val="000000"/>
          <w:sz w:val="28"/>
        </w:rPr>
      </w:pPr>
    </w:p>
    <w:p w:rsidR="0067111C" w:rsidRPr="002D517C" w:rsidRDefault="0067111C" w:rsidP="0067111C">
      <w:pPr>
        <w:spacing w:line="360" w:lineRule="auto"/>
        <w:rPr>
          <w:lang w:val="uk-UA"/>
        </w:rPr>
      </w:pPr>
      <w:r w:rsidRPr="00B255A7">
        <w:rPr>
          <w:noProof/>
        </w:rPr>
        <w:drawing>
          <wp:inline distT="0" distB="0" distL="0" distR="0">
            <wp:extent cx="6070600" cy="3276600"/>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7111C" w:rsidRPr="002D517C" w:rsidRDefault="0067111C" w:rsidP="0067111C">
      <w:pPr>
        <w:shd w:val="clear" w:color="auto" w:fill="FFFFFF"/>
        <w:spacing w:line="360" w:lineRule="auto"/>
        <w:ind w:firstLine="709"/>
        <w:jc w:val="both"/>
        <w:rPr>
          <w:color w:val="000000"/>
          <w:sz w:val="28"/>
        </w:rPr>
      </w:pPr>
    </w:p>
    <w:p w:rsidR="0067111C" w:rsidRDefault="005C4812" w:rsidP="0067111C">
      <w:pPr>
        <w:spacing w:line="360" w:lineRule="auto"/>
        <w:ind w:left="2565" w:hanging="1881"/>
        <w:jc w:val="both"/>
        <w:rPr>
          <w:sz w:val="28"/>
          <w:szCs w:val="28"/>
          <w:lang w:val="uk-UA"/>
        </w:rPr>
      </w:pPr>
      <w:r>
        <w:rPr>
          <w:sz w:val="28"/>
          <w:szCs w:val="28"/>
        </w:rPr>
        <w:t>Рисунок 2.</w:t>
      </w:r>
      <w:r>
        <w:rPr>
          <w:sz w:val="28"/>
          <w:szCs w:val="28"/>
          <w:lang w:val="uk-UA"/>
        </w:rPr>
        <w:t>2</w:t>
      </w:r>
      <w:r w:rsidR="0067111C">
        <w:rPr>
          <w:sz w:val="28"/>
          <w:szCs w:val="28"/>
        </w:rPr>
        <w:t xml:space="preserve"> – </w:t>
      </w:r>
      <w:r w:rsidR="0067111C" w:rsidRPr="002D517C">
        <w:rPr>
          <w:sz w:val="28"/>
          <w:szCs w:val="28"/>
          <w:lang w:val="uk-UA"/>
        </w:rPr>
        <w:t xml:space="preserve">Відносна коригувальна здатність </w:t>
      </w:r>
      <w:r w:rsidR="0067111C">
        <w:rPr>
          <w:sz w:val="28"/>
          <w:szCs w:val="28"/>
          <w:lang w:val="uk-UA"/>
        </w:rPr>
        <w:t>мажоритарно-комбінаторних</w:t>
      </w:r>
      <w:r w:rsidR="0067111C" w:rsidRPr="002D517C">
        <w:rPr>
          <w:sz w:val="28"/>
          <w:szCs w:val="28"/>
          <w:lang w:val="uk-UA"/>
        </w:rPr>
        <w:t xml:space="preserve"> кодів</w:t>
      </w:r>
    </w:p>
    <w:p w:rsidR="005C4812" w:rsidRPr="002D517C" w:rsidRDefault="005C4812" w:rsidP="0067111C">
      <w:pPr>
        <w:spacing w:line="360" w:lineRule="auto"/>
        <w:ind w:left="2565" w:hanging="1881"/>
        <w:jc w:val="both"/>
        <w:rPr>
          <w:sz w:val="28"/>
          <w:szCs w:val="28"/>
          <w:lang w:val="uk-UA"/>
        </w:rPr>
      </w:pPr>
    </w:p>
    <w:p w:rsidR="006C1F5A" w:rsidRPr="00321E3B" w:rsidRDefault="006C1F5A" w:rsidP="006C1F5A">
      <w:pPr>
        <w:spacing w:line="360" w:lineRule="auto"/>
        <w:ind w:firstLine="708"/>
        <w:jc w:val="both"/>
        <w:rPr>
          <w:iCs/>
          <w:color w:val="000000"/>
          <w:sz w:val="28"/>
          <w:szCs w:val="28"/>
          <w:lang w:val="uk-UA"/>
        </w:rPr>
      </w:pPr>
      <w:r w:rsidRPr="00321E3B">
        <w:rPr>
          <w:iCs/>
          <w:color w:val="000000"/>
          <w:sz w:val="28"/>
          <w:szCs w:val="28"/>
          <w:lang w:val="uk-UA"/>
        </w:rPr>
        <w:t xml:space="preserve">На наступному етапі необхідно вибрати оптимальні параметри </w:t>
      </w:r>
      <w:r>
        <w:rPr>
          <w:iCs/>
          <w:color w:val="000000"/>
          <w:sz w:val="28"/>
          <w:szCs w:val="28"/>
          <w:lang w:val="uk-UA"/>
        </w:rPr>
        <w:t>мажоритарного</w:t>
      </w:r>
      <w:r w:rsidRPr="00321E3B">
        <w:rPr>
          <w:iCs/>
          <w:color w:val="000000"/>
          <w:sz w:val="28"/>
          <w:szCs w:val="28"/>
          <w:lang w:val="uk-UA"/>
        </w:rPr>
        <w:t xml:space="preserve"> коду. Вибір параметрів обумовлений вимогою п</w:t>
      </w:r>
      <w:r>
        <w:rPr>
          <w:iCs/>
          <w:color w:val="000000"/>
          <w:sz w:val="28"/>
          <w:szCs w:val="28"/>
          <w:lang w:val="uk-UA"/>
        </w:rPr>
        <w:t>ередачі по каналу зв'язку цілої</w:t>
      </w:r>
      <w:r w:rsidRPr="00321E3B">
        <w:rPr>
          <w:iCs/>
          <w:color w:val="000000"/>
          <w:sz w:val="28"/>
          <w:szCs w:val="28"/>
          <w:lang w:val="uk-UA"/>
        </w:rPr>
        <w:t xml:space="preserve"> кількості </w:t>
      </w:r>
      <w:r>
        <w:rPr>
          <w:iCs/>
          <w:color w:val="000000"/>
          <w:sz w:val="28"/>
          <w:szCs w:val="28"/>
          <w:lang w:val="uk-UA"/>
        </w:rPr>
        <w:t xml:space="preserve">шестирозрядних двійкових </w:t>
      </w:r>
      <w:r w:rsidRPr="00321E3B">
        <w:rPr>
          <w:iCs/>
          <w:color w:val="000000"/>
          <w:sz w:val="28"/>
          <w:szCs w:val="28"/>
          <w:lang w:val="uk-UA"/>
        </w:rPr>
        <w:t>слів.</w:t>
      </w:r>
    </w:p>
    <w:p w:rsidR="006C1F5A" w:rsidRDefault="006C1F5A" w:rsidP="006C1F5A">
      <w:pPr>
        <w:spacing w:line="360" w:lineRule="auto"/>
        <w:ind w:firstLine="708"/>
        <w:jc w:val="both"/>
        <w:rPr>
          <w:iCs/>
          <w:color w:val="000000"/>
          <w:sz w:val="28"/>
          <w:szCs w:val="28"/>
          <w:lang w:val="uk-UA"/>
        </w:rPr>
      </w:pPr>
      <w:r w:rsidRPr="00321E3B">
        <w:rPr>
          <w:iCs/>
          <w:color w:val="000000"/>
          <w:sz w:val="28"/>
          <w:szCs w:val="28"/>
          <w:lang w:val="uk-UA"/>
        </w:rPr>
        <w:t xml:space="preserve">Була обчислена ймовірність </w:t>
      </w:r>
      <w:r>
        <w:rPr>
          <w:iCs/>
          <w:color w:val="000000"/>
          <w:sz w:val="28"/>
          <w:szCs w:val="28"/>
          <w:lang w:val="uk-UA"/>
        </w:rPr>
        <w:t xml:space="preserve">невиявлення помилок для мажоритарних </w:t>
      </w:r>
      <w:r w:rsidRPr="00321E3B">
        <w:rPr>
          <w:iCs/>
          <w:color w:val="000000"/>
          <w:sz w:val="28"/>
          <w:szCs w:val="28"/>
          <w:lang w:val="uk-UA"/>
        </w:rPr>
        <w:t xml:space="preserve">кодів при передачі інформаційних пакетів, що містять одне, два, три і чотири інформаційних слова. Результати розрахунку в чисельному вигляді та відповідної ілюстрації у вигляді графіка </w:t>
      </w:r>
      <w:r>
        <w:rPr>
          <w:iCs/>
          <w:color w:val="000000"/>
          <w:sz w:val="28"/>
          <w:szCs w:val="28"/>
          <w:lang w:val="uk-UA"/>
        </w:rPr>
        <w:t>наведені</w:t>
      </w:r>
      <w:r w:rsidRPr="00321E3B">
        <w:rPr>
          <w:iCs/>
          <w:color w:val="000000"/>
          <w:sz w:val="28"/>
          <w:szCs w:val="28"/>
          <w:lang w:val="uk-UA"/>
        </w:rPr>
        <w:t xml:space="preserve"> в таблиці</w:t>
      </w:r>
      <w:r w:rsidR="005C4812">
        <w:rPr>
          <w:iCs/>
          <w:color w:val="000000"/>
          <w:sz w:val="28"/>
          <w:szCs w:val="28"/>
          <w:lang w:val="uk-UA"/>
        </w:rPr>
        <w:t xml:space="preserve"> 2.3 і на рисунку 2.3</w:t>
      </w:r>
      <w:r w:rsidRPr="00321E3B">
        <w:rPr>
          <w:iCs/>
          <w:color w:val="000000"/>
          <w:sz w:val="28"/>
          <w:szCs w:val="28"/>
          <w:lang w:val="uk-UA"/>
        </w:rPr>
        <w:t>.</w:t>
      </w:r>
    </w:p>
    <w:p w:rsidR="006C1F5A" w:rsidRPr="00321E3B" w:rsidRDefault="005C4812" w:rsidP="006C1F5A">
      <w:pPr>
        <w:spacing w:line="360" w:lineRule="auto"/>
        <w:ind w:firstLine="708"/>
        <w:jc w:val="both"/>
        <w:rPr>
          <w:iCs/>
          <w:color w:val="000000"/>
          <w:sz w:val="28"/>
          <w:szCs w:val="28"/>
          <w:lang w:val="uk-UA"/>
        </w:rPr>
      </w:pPr>
      <w:r>
        <w:rPr>
          <w:iCs/>
          <w:color w:val="000000"/>
          <w:sz w:val="28"/>
          <w:szCs w:val="28"/>
        </w:rPr>
        <w:t>Таблиця 2.</w:t>
      </w:r>
      <w:r>
        <w:rPr>
          <w:iCs/>
          <w:color w:val="000000"/>
          <w:sz w:val="28"/>
          <w:szCs w:val="28"/>
          <w:lang w:val="uk-UA"/>
        </w:rPr>
        <w:t>3</w:t>
      </w:r>
      <w:r w:rsidR="006C1F5A" w:rsidRPr="00321E3B">
        <w:rPr>
          <w:iCs/>
          <w:color w:val="000000"/>
          <w:sz w:val="28"/>
          <w:szCs w:val="28"/>
        </w:rPr>
        <w:t xml:space="preserve"> - </w:t>
      </w:r>
      <w:r w:rsidR="006C1F5A" w:rsidRPr="00321E3B">
        <w:rPr>
          <w:iCs/>
          <w:color w:val="000000"/>
          <w:sz w:val="28"/>
          <w:szCs w:val="28"/>
          <w:lang w:val="uk-UA"/>
        </w:rPr>
        <w:t xml:space="preserve">Імовірність </w:t>
      </w:r>
      <w:r w:rsidR="006C1F5A">
        <w:rPr>
          <w:iCs/>
          <w:color w:val="000000"/>
          <w:sz w:val="28"/>
          <w:szCs w:val="28"/>
          <w:lang w:val="uk-UA"/>
        </w:rPr>
        <w:t xml:space="preserve">невиявлення помилок для мажоритарних кодів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5"/>
        <w:gridCol w:w="2084"/>
        <w:gridCol w:w="1995"/>
        <w:gridCol w:w="2052"/>
        <w:gridCol w:w="1824"/>
      </w:tblGrid>
      <w:tr w:rsidR="006C1F5A" w:rsidRPr="00F54BC6" w:rsidTr="002B6968">
        <w:tc>
          <w:tcPr>
            <w:tcW w:w="1615" w:type="dxa"/>
            <w:vAlign w:val="bottom"/>
          </w:tcPr>
          <w:p w:rsidR="006C1F5A" w:rsidRPr="00305D5B" w:rsidRDefault="006C1F5A" w:rsidP="002B6968">
            <w:pPr>
              <w:spacing w:line="360" w:lineRule="auto"/>
              <w:jc w:val="center"/>
              <w:rPr>
                <w:color w:val="000000"/>
                <w:sz w:val="26"/>
                <w:szCs w:val="26"/>
              </w:rPr>
            </w:pPr>
            <w:r>
              <w:rPr>
                <w:color w:val="000000"/>
                <w:lang w:val="uk-UA"/>
              </w:rPr>
              <w:t xml:space="preserve">Ймовірність спотворення </w:t>
            </w:r>
            <w:proofErr w:type="spellStart"/>
            <w:r>
              <w:rPr>
                <w:color w:val="000000"/>
                <w:lang w:val="uk-UA"/>
              </w:rPr>
              <w:t>дв</w:t>
            </w:r>
            <w:proofErr w:type="spellEnd"/>
            <w:r>
              <w:rPr>
                <w:color w:val="000000"/>
                <w:lang w:val="uk-UA"/>
              </w:rPr>
              <w:t>. символу</w:t>
            </w:r>
          </w:p>
        </w:tc>
        <w:tc>
          <w:tcPr>
            <w:tcW w:w="2084" w:type="dxa"/>
            <w:vAlign w:val="bottom"/>
          </w:tcPr>
          <w:p w:rsidR="006C1F5A" w:rsidRPr="00305D5B" w:rsidRDefault="006C1F5A" w:rsidP="002B6968">
            <w:pPr>
              <w:spacing w:line="360" w:lineRule="auto"/>
              <w:jc w:val="center"/>
              <w:rPr>
                <w:color w:val="000000"/>
                <w:sz w:val="26"/>
                <w:szCs w:val="26"/>
                <w:lang w:val="en-US"/>
              </w:rPr>
            </w:pPr>
            <w:r w:rsidRPr="00305D5B">
              <w:rPr>
                <w:color w:val="000000"/>
                <w:sz w:val="26"/>
                <w:szCs w:val="26"/>
                <w:lang w:val="en-US"/>
              </w:rPr>
              <w:t>m=6</w:t>
            </w:r>
          </w:p>
          <w:p w:rsidR="006C1F5A" w:rsidRPr="00305D5B" w:rsidRDefault="006C1F5A" w:rsidP="002B6968">
            <w:pPr>
              <w:spacing w:line="360" w:lineRule="auto"/>
              <w:jc w:val="center"/>
              <w:rPr>
                <w:color w:val="000000"/>
                <w:sz w:val="26"/>
                <w:szCs w:val="26"/>
                <w:lang w:val="en-US"/>
              </w:rPr>
            </w:pPr>
            <w:r w:rsidRPr="00305D5B">
              <w:rPr>
                <w:color w:val="000000"/>
                <w:sz w:val="26"/>
                <w:szCs w:val="26"/>
                <w:lang w:val="en-US"/>
              </w:rPr>
              <w:t>r=4</w:t>
            </w:r>
          </w:p>
        </w:tc>
        <w:tc>
          <w:tcPr>
            <w:tcW w:w="1995" w:type="dxa"/>
            <w:vAlign w:val="bottom"/>
          </w:tcPr>
          <w:p w:rsidR="006C1F5A" w:rsidRPr="00305D5B" w:rsidRDefault="006C1F5A" w:rsidP="002B6968">
            <w:pPr>
              <w:spacing w:line="360" w:lineRule="auto"/>
              <w:jc w:val="center"/>
              <w:rPr>
                <w:color w:val="000000"/>
                <w:sz w:val="26"/>
                <w:szCs w:val="26"/>
                <w:lang w:val="en-US"/>
              </w:rPr>
            </w:pPr>
            <w:r w:rsidRPr="00305D5B">
              <w:rPr>
                <w:color w:val="000000"/>
                <w:sz w:val="26"/>
                <w:szCs w:val="26"/>
                <w:lang w:val="en-US"/>
              </w:rPr>
              <w:t>m=12</w:t>
            </w:r>
          </w:p>
          <w:p w:rsidR="006C1F5A" w:rsidRPr="00305D5B" w:rsidRDefault="006C1F5A" w:rsidP="002B6968">
            <w:pPr>
              <w:spacing w:line="360" w:lineRule="auto"/>
              <w:jc w:val="center"/>
              <w:rPr>
                <w:color w:val="000000"/>
                <w:sz w:val="26"/>
                <w:szCs w:val="26"/>
                <w:lang w:val="en-US"/>
              </w:rPr>
            </w:pPr>
            <w:r w:rsidRPr="00305D5B">
              <w:rPr>
                <w:color w:val="000000"/>
                <w:sz w:val="26"/>
                <w:szCs w:val="26"/>
                <w:lang w:val="en-US"/>
              </w:rPr>
              <w:t>r=6</w:t>
            </w:r>
          </w:p>
        </w:tc>
        <w:tc>
          <w:tcPr>
            <w:tcW w:w="2052" w:type="dxa"/>
            <w:vAlign w:val="bottom"/>
          </w:tcPr>
          <w:p w:rsidR="006C1F5A" w:rsidRPr="00305D5B" w:rsidRDefault="006C1F5A" w:rsidP="002B6968">
            <w:pPr>
              <w:spacing w:line="360" w:lineRule="auto"/>
              <w:jc w:val="center"/>
              <w:rPr>
                <w:color w:val="000000"/>
                <w:sz w:val="26"/>
                <w:szCs w:val="26"/>
                <w:lang w:val="en-US"/>
              </w:rPr>
            </w:pPr>
            <w:r w:rsidRPr="00305D5B">
              <w:rPr>
                <w:color w:val="000000"/>
                <w:sz w:val="26"/>
                <w:szCs w:val="26"/>
                <w:lang w:val="en-US"/>
              </w:rPr>
              <w:t>m=18</w:t>
            </w:r>
          </w:p>
          <w:p w:rsidR="006C1F5A" w:rsidRPr="00305D5B" w:rsidRDefault="006C1F5A" w:rsidP="002B6968">
            <w:pPr>
              <w:spacing w:line="360" w:lineRule="auto"/>
              <w:jc w:val="center"/>
              <w:rPr>
                <w:color w:val="000000"/>
                <w:sz w:val="26"/>
                <w:szCs w:val="26"/>
                <w:lang w:val="en-US"/>
              </w:rPr>
            </w:pPr>
            <w:r w:rsidRPr="00305D5B">
              <w:rPr>
                <w:color w:val="000000"/>
                <w:sz w:val="26"/>
                <w:szCs w:val="26"/>
                <w:lang w:val="en-US"/>
              </w:rPr>
              <w:t>r=7</w:t>
            </w:r>
          </w:p>
        </w:tc>
        <w:tc>
          <w:tcPr>
            <w:tcW w:w="1824" w:type="dxa"/>
            <w:vAlign w:val="bottom"/>
          </w:tcPr>
          <w:p w:rsidR="006C1F5A" w:rsidRPr="00305D5B" w:rsidRDefault="006C1F5A" w:rsidP="002B6968">
            <w:pPr>
              <w:spacing w:line="360" w:lineRule="auto"/>
              <w:jc w:val="center"/>
              <w:rPr>
                <w:color w:val="000000"/>
                <w:sz w:val="26"/>
                <w:szCs w:val="26"/>
                <w:lang w:val="en-US"/>
              </w:rPr>
            </w:pPr>
            <w:r w:rsidRPr="00305D5B">
              <w:rPr>
                <w:color w:val="000000"/>
                <w:sz w:val="26"/>
                <w:szCs w:val="26"/>
                <w:lang w:val="en-US"/>
              </w:rPr>
              <w:t>m=24</w:t>
            </w:r>
          </w:p>
          <w:p w:rsidR="006C1F5A" w:rsidRPr="00305D5B" w:rsidRDefault="006C1F5A" w:rsidP="002B6968">
            <w:pPr>
              <w:spacing w:line="360" w:lineRule="auto"/>
              <w:jc w:val="center"/>
              <w:rPr>
                <w:color w:val="000000"/>
                <w:sz w:val="26"/>
                <w:szCs w:val="26"/>
                <w:lang w:val="en-US"/>
              </w:rPr>
            </w:pPr>
            <w:r w:rsidRPr="00305D5B">
              <w:rPr>
                <w:color w:val="000000"/>
                <w:sz w:val="26"/>
                <w:szCs w:val="26"/>
                <w:lang w:val="en-US"/>
              </w:rPr>
              <w:t>r=8</w:t>
            </w:r>
          </w:p>
        </w:tc>
      </w:tr>
      <w:tr w:rsidR="006C1F5A" w:rsidRPr="00F54BC6" w:rsidTr="002B6968">
        <w:tc>
          <w:tcPr>
            <w:tcW w:w="1615"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0,0001</w:t>
            </w:r>
          </w:p>
        </w:tc>
        <w:tc>
          <w:tcPr>
            <w:tcW w:w="2084"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7,5E-12</w:t>
            </w:r>
          </w:p>
        </w:tc>
        <w:tc>
          <w:tcPr>
            <w:tcW w:w="1995"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1,275E-11</w:t>
            </w:r>
          </w:p>
        </w:tc>
        <w:tc>
          <w:tcPr>
            <w:tcW w:w="2052"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1,796E-11</w:t>
            </w:r>
          </w:p>
        </w:tc>
        <w:tc>
          <w:tcPr>
            <w:tcW w:w="1824"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1,9375E-11</w:t>
            </w:r>
          </w:p>
        </w:tc>
      </w:tr>
      <w:tr w:rsidR="006C1F5A" w:rsidRPr="00F54BC6" w:rsidTr="002B6968">
        <w:tc>
          <w:tcPr>
            <w:tcW w:w="1615"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0,0005</w:t>
            </w:r>
          </w:p>
        </w:tc>
        <w:tc>
          <w:tcPr>
            <w:tcW w:w="2084"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9,375E-10</w:t>
            </w:r>
          </w:p>
        </w:tc>
        <w:tc>
          <w:tcPr>
            <w:tcW w:w="1995"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1,59375E-09</w:t>
            </w:r>
          </w:p>
        </w:tc>
        <w:tc>
          <w:tcPr>
            <w:tcW w:w="2052"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2,245E-09</w:t>
            </w:r>
          </w:p>
        </w:tc>
        <w:tc>
          <w:tcPr>
            <w:tcW w:w="1824"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2,42188E-09</w:t>
            </w:r>
          </w:p>
        </w:tc>
      </w:tr>
      <w:tr w:rsidR="006C1F5A" w:rsidRPr="00F54BC6" w:rsidTr="002B6968">
        <w:tc>
          <w:tcPr>
            <w:tcW w:w="1615"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0,001</w:t>
            </w:r>
          </w:p>
        </w:tc>
        <w:tc>
          <w:tcPr>
            <w:tcW w:w="2084"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7,5E-09</w:t>
            </w:r>
          </w:p>
        </w:tc>
        <w:tc>
          <w:tcPr>
            <w:tcW w:w="1995"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1,275E-08</w:t>
            </w:r>
          </w:p>
        </w:tc>
        <w:tc>
          <w:tcPr>
            <w:tcW w:w="2052"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1,796E-08</w:t>
            </w:r>
          </w:p>
        </w:tc>
        <w:tc>
          <w:tcPr>
            <w:tcW w:w="1824"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1,9375E-08</w:t>
            </w:r>
          </w:p>
        </w:tc>
      </w:tr>
      <w:tr w:rsidR="006C1F5A" w:rsidRPr="00F54BC6" w:rsidTr="002B6968">
        <w:tc>
          <w:tcPr>
            <w:tcW w:w="1615"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0,0015</w:t>
            </w:r>
          </w:p>
        </w:tc>
        <w:tc>
          <w:tcPr>
            <w:tcW w:w="2084"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2,53125E-08</w:t>
            </w:r>
          </w:p>
        </w:tc>
        <w:tc>
          <w:tcPr>
            <w:tcW w:w="1995"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4,30313E-08</w:t>
            </w:r>
          </w:p>
        </w:tc>
        <w:tc>
          <w:tcPr>
            <w:tcW w:w="2052"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6,0615E-08</w:t>
            </w:r>
          </w:p>
        </w:tc>
        <w:tc>
          <w:tcPr>
            <w:tcW w:w="1824"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6,53906E-08</w:t>
            </w:r>
          </w:p>
        </w:tc>
      </w:tr>
      <w:tr w:rsidR="006C1F5A" w:rsidRPr="00F54BC6" w:rsidTr="002B6968">
        <w:tc>
          <w:tcPr>
            <w:tcW w:w="1615"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0,002</w:t>
            </w:r>
          </w:p>
        </w:tc>
        <w:tc>
          <w:tcPr>
            <w:tcW w:w="2084"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0,00000006</w:t>
            </w:r>
          </w:p>
        </w:tc>
        <w:tc>
          <w:tcPr>
            <w:tcW w:w="1995"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0,000000102</w:t>
            </w:r>
          </w:p>
        </w:tc>
        <w:tc>
          <w:tcPr>
            <w:tcW w:w="2052"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1,4368E-07</w:t>
            </w:r>
          </w:p>
        </w:tc>
        <w:tc>
          <w:tcPr>
            <w:tcW w:w="1824"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0,000000155</w:t>
            </w:r>
          </w:p>
        </w:tc>
      </w:tr>
      <w:tr w:rsidR="006C1F5A" w:rsidRPr="00F54BC6" w:rsidTr="002B6968">
        <w:tc>
          <w:tcPr>
            <w:tcW w:w="1615"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0,0025</w:t>
            </w:r>
          </w:p>
        </w:tc>
        <w:tc>
          <w:tcPr>
            <w:tcW w:w="2084"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1,17188E-07</w:t>
            </w:r>
          </w:p>
        </w:tc>
        <w:tc>
          <w:tcPr>
            <w:tcW w:w="1995"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1,99219E-07</w:t>
            </w:r>
          </w:p>
        </w:tc>
        <w:tc>
          <w:tcPr>
            <w:tcW w:w="2052"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2,80625E-07</w:t>
            </w:r>
          </w:p>
        </w:tc>
        <w:tc>
          <w:tcPr>
            <w:tcW w:w="1824"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3,02734E-07</w:t>
            </w:r>
          </w:p>
        </w:tc>
      </w:tr>
      <w:tr w:rsidR="006C1F5A" w:rsidRPr="00F54BC6" w:rsidTr="002B6968">
        <w:tc>
          <w:tcPr>
            <w:tcW w:w="1615"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0,003</w:t>
            </w:r>
          </w:p>
        </w:tc>
        <w:tc>
          <w:tcPr>
            <w:tcW w:w="2084"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2,025E-07</w:t>
            </w:r>
          </w:p>
        </w:tc>
        <w:tc>
          <w:tcPr>
            <w:tcW w:w="1995"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3,4425E-07</w:t>
            </w:r>
          </w:p>
        </w:tc>
        <w:tc>
          <w:tcPr>
            <w:tcW w:w="2052"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4,8492E-07</w:t>
            </w:r>
          </w:p>
        </w:tc>
        <w:tc>
          <w:tcPr>
            <w:tcW w:w="1824"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5,23125E-07</w:t>
            </w:r>
          </w:p>
        </w:tc>
      </w:tr>
      <w:tr w:rsidR="006C1F5A" w:rsidRPr="00F54BC6" w:rsidTr="002B6968">
        <w:tc>
          <w:tcPr>
            <w:tcW w:w="1615"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0,0035</w:t>
            </w:r>
          </w:p>
        </w:tc>
        <w:tc>
          <w:tcPr>
            <w:tcW w:w="2084"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3,21563E-07</w:t>
            </w:r>
          </w:p>
        </w:tc>
        <w:tc>
          <w:tcPr>
            <w:tcW w:w="1995"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5,46656E-07</w:t>
            </w:r>
          </w:p>
        </w:tc>
        <w:tc>
          <w:tcPr>
            <w:tcW w:w="2052"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7,70035E-07</w:t>
            </w:r>
          </w:p>
        </w:tc>
        <w:tc>
          <w:tcPr>
            <w:tcW w:w="1824"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8,30703E-07</w:t>
            </w:r>
          </w:p>
        </w:tc>
      </w:tr>
      <w:tr w:rsidR="006C1F5A" w:rsidRPr="00F54BC6" w:rsidTr="002B6968">
        <w:tc>
          <w:tcPr>
            <w:tcW w:w="1615"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0,004</w:t>
            </w:r>
          </w:p>
        </w:tc>
        <w:tc>
          <w:tcPr>
            <w:tcW w:w="2084"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0,00000048</w:t>
            </w:r>
          </w:p>
        </w:tc>
        <w:tc>
          <w:tcPr>
            <w:tcW w:w="1995"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0,000000816</w:t>
            </w:r>
          </w:p>
        </w:tc>
        <w:tc>
          <w:tcPr>
            <w:tcW w:w="2052"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1,14944E-06</w:t>
            </w:r>
          </w:p>
        </w:tc>
        <w:tc>
          <w:tcPr>
            <w:tcW w:w="1824"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0,00000124</w:t>
            </w:r>
          </w:p>
        </w:tc>
      </w:tr>
      <w:tr w:rsidR="006C1F5A" w:rsidRPr="00F54BC6" w:rsidTr="002B6968">
        <w:tc>
          <w:tcPr>
            <w:tcW w:w="1615"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0,0045</w:t>
            </w:r>
          </w:p>
        </w:tc>
        <w:tc>
          <w:tcPr>
            <w:tcW w:w="2084"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6,83438E-07</w:t>
            </w:r>
          </w:p>
        </w:tc>
        <w:tc>
          <w:tcPr>
            <w:tcW w:w="1995"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1,16184E-06</w:t>
            </w:r>
          </w:p>
        </w:tc>
        <w:tc>
          <w:tcPr>
            <w:tcW w:w="2052"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1,63661E-06</w:t>
            </w:r>
          </w:p>
        </w:tc>
        <w:tc>
          <w:tcPr>
            <w:tcW w:w="1824"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1,76555E-06</w:t>
            </w:r>
          </w:p>
        </w:tc>
      </w:tr>
      <w:tr w:rsidR="006C1F5A" w:rsidRPr="00F54BC6" w:rsidTr="002B6968">
        <w:tc>
          <w:tcPr>
            <w:tcW w:w="1615"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0,005</w:t>
            </w:r>
          </w:p>
        </w:tc>
        <w:tc>
          <w:tcPr>
            <w:tcW w:w="2084"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9,375E-07</w:t>
            </w:r>
          </w:p>
        </w:tc>
        <w:tc>
          <w:tcPr>
            <w:tcW w:w="1995"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1,59375E-06</w:t>
            </w:r>
          </w:p>
        </w:tc>
        <w:tc>
          <w:tcPr>
            <w:tcW w:w="2052"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0,000002245</w:t>
            </w:r>
          </w:p>
        </w:tc>
        <w:tc>
          <w:tcPr>
            <w:tcW w:w="1824"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2,42188E-06</w:t>
            </w:r>
          </w:p>
        </w:tc>
      </w:tr>
      <w:tr w:rsidR="006C1F5A" w:rsidRPr="00F54BC6" w:rsidTr="002B6968">
        <w:tc>
          <w:tcPr>
            <w:tcW w:w="1615"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0,01</w:t>
            </w:r>
          </w:p>
        </w:tc>
        <w:tc>
          <w:tcPr>
            <w:tcW w:w="2084"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0,0000075</w:t>
            </w:r>
          </w:p>
        </w:tc>
        <w:tc>
          <w:tcPr>
            <w:tcW w:w="1995"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0,00001275</w:t>
            </w:r>
          </w:p>
        </w:tc>
        <w:tc>
          <w:tcPr>
            <w:tcW w:w="2052"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0,00001796</w:t>
            </w:r>
          </w:p>
        </w:tc>
        <w:tc>
          <w:tcPr>
            <w:tcW w:w="1824"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0,000019375</w:t>
            </w:r>
          </w:p>
        </w:tc>
      </w:tr>
      <w:tr w:rsidR="006C1F5A" w:rsidRPr="00F54BC6" w:rsidTr="002B6968">
        <w:tc>
          <w:tcPr>
            <w:tcW w:w="1615"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0,015</w:t>
            </w:r>
          </w:p>
        </w:tc>
        <w:tc>
          <w:tcPr>
            <w:tcW w:w="2084"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2,53125E-05</w:t>
            </w:r>
          </w:p>
        </w:tc>
        <w:tc>
          <w:tcPr>
            <w:tcW w:w="1995"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4,30313E-05</w:t>
            </w:r>
          </w:p>
        </w:tc>
        <w:tc>
          <w:tcPr>
            <w:tcW w:w="2052"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0,000060615</w:t>
            </w:r>
          </w:p>
        </w:tc>
        <w:tc>
          <w:tcPr>
            <w:tcW w:w="1824"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6,53906E-05</w:t>
            </w:r>
          </w:p>
        </w:tc>
      </w:tr>
      <w:tr w:rsidR="006C1F5A" w:rsidRPr="00F54BC6" w:rsidTr="002B6968">
        <w:tc>
          <w:tcPr>
            <w:tcW w:w="1615"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0,02</w:t>
            </w:r>
          </w:p>
        </w:tc>
        <w:tc>
          <w:tcPr>
            <w:tcW w:w="2084"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0,00006</w:t>
            </w:r>
          </w:p>
        </w:tc>
        <w:tc>
          <w:tcPr>
            <w:tcW w:w="1995"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0,000102</w:t>
            </w:r>
          </w:p>
        </w:tc>
        <w:tc>
          <w:tcPr>
            <w:tcW w:w="2052"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0,00014368</w:t>
            </w:r>
          </w:p>
        </w:tc>
        <w:tc>
          <w:tcPr>
            <w:tcW w:w="1824"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0,000155</w:t>
            </w:r>
          </w:p>
        </w:tc>
      </w:tr>
      <w:tr w:rsidR="006C1F5A" w:rsidRPr="00F54BC6" w:rsidTr="002B6968">
        <w:tc>
          <w:tcPr>
            <w:tcW w:w="1615"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0,025</w:t>
            </w:r>
          </w:p>
        </w:tc>
        <w:tc>
          <w:tcPr>
            <w:tcW w:w="2084"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0,000117188</w:t>
            </w:r>
          </w:p>
        </w:tc>
        <w:tc>
          <w:tcPr>
            <w:tcW w:w="1995"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0,000199219</w:t>
            </w:r>
          </w:p>
        </w:tc>
        <w:tc>
          <w:tcPr>
            <w:tcW w:w="2052"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0,000280625</w:t>
            </w:r>
          </w:p>
        </w:tc>
        <w:tc>
          <w:tcPr>
            <w:tcW w:w="1824"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0,000302734</w:t>
            </w:r>
          </w:p>
        </w:tc>
      </w:tr>
      <w:tr w:rsidR="006C1F5A" w:rsidRPr="00F54BC6" w:rsidTr="002B6968">
        <w:tc>
          <w:tcPr>
            <w:tcW w:w="1615"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0,03</w:t>
            </w:r>
          </w:p>
        </w:tc>
        <w:tc>
          <w:tcPr>
            <w:tcW w:w="2084"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0,0002025</w:t>
            </w:r>
          </w:p>
        </w:tc>
        <w:tc>
          <w:tcPr>
            <w:tcW w:w="1995"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0,00034425</w:t>
            </w:r>
          </w:p>
        </w:tc>
        <w:tc>
          <w:tcPr>
            <w:tcW w:w="2052"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0,00048492</w:t>
            </w:r>
          </w:p>
        </w:tc>
        <w:tc>
          <w:tcPr>
            <w:tcW w:w="1824"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0,000523125</w:t>
            </w:r>
          </w:p>
        </w:tc>
      </w:tr>
      <w:tr w:rsidR="006C1F5A" w:rsidRPr="00F54BC6" w:rsidTr="002B6968">
        <w:tc>
          <w:tcPr>
            <w:tcW w:w="1615"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0,035</w:t>
            </w:r>
          </w:p>
        </w:tc>
        <w:tc>
          <w:tcPr>
            <w:tcW w:w="2084"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0,000321563</w:t>
            </w:r>
          </w:p>
        </w:tc>
        <w:tc>
          <w:tcPr>
            <w:tcW w:w="1995"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0,000546656</w:t>
            </w:r>
          </w:p>
        </w:tc>
        <w:tc>
          <w:tcPr>
            <w:tcW w:w="2052"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0,000770035</w:t>
            </w:r>
          </w:p>
        </w:tc>
        <w:tc>
          <w:tcPr>
            <w:tcW w:w="1824"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0,000830703</w:t>
            </w:r>
          </w:p>
        </w:tc>
      </w:tr>
      <w:tr w:rsidR="006C1F5A" w:rsidRPr="00F54BC6" w:rsidTr="002B6968">
        <w:tc>
          <w:tcPr>
            <w:tcW w:w="1615"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0,04</w:t>
            </w:r>
          </w:p>
        </w:tc>
        <w:tc>
          <w:tcPr>
            <w:tcW w:w="2084"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0,00048</w:t>
            </w:r>
          </w:p>
        </w:tc>
        <w:tc>
          <w:tcPr>
            <w:tcW w:w="1995"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0,000816</w:t>
            </w:r>
          </w:p>
        </w:tc>
        <w:tc>
          <w:tcPr>
            <w:tcW w:w="2052"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0,00114944</w:t>
            </w:r>
          </w:p>
        </w:tc>
        <w:tc>
          <w:tcPr>
            <w:tcW w:w="1824"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0,00124</w:t>
            </w:r>
          </w:p>
        </w:tc>
      </w:tr>
      <w:tr w:rsidR="006C1F5A" w:rsidRPr="00F54BC6" w:rsidTr="002B6968">
        <w:tc>
          <w:tcPr>
            <w:tcW w:w="1615"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0,045</w:t>
            </w:r>
          </w:p>
        </w:tc>
        <w:tc>
          <w:tcPr>
            <w:tcW w:w="2084"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0,000683438</w:t>
            </w:r>
          </w:p>
        </w:tc>
        <w:tc>
          <w:tcPr>
            <w:tcW w:w="1995"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0,001161844</w:t>
            </w:r>
          </w:p>
        </w:tc>
        <w:tc>
          <w:tcPr>
            <w:tcW w:w="2052"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0,001636605</w:t>
            </w:r>
          </w:p>
        </w:tc>
        <w:tc>
          <w:tcPr>
            <w:tcW w:w="1824"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0,001765547</w:t>
            </w:r>
          </w:p>
        </w:tc>
      </w:tr>
      <w:tr w:rsidR="006C1F5A" w:rsidRPr="00F54BC6" w:rsidTr="002B6968">
        <w:tc>
          <w:tcPr>
            <w:tcW w:w="1615"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0,05</w:t>
            </w:r>
          </w:p>
        </w:tc>
        <w:tc>
          <w:tcPr>
            <w:tcW w:w="2084"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0,0009375</w:t>
            </w:r>
          </w:p>
        </w:tc>
        <w:tc>
          <w:tcPr>
            <w:tcW w:w="1995"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0,00159375</w:t>
            </w:r>
          </w:p>
        </w:tc>
        <w:tc>
          <w:tcPr>
            <w:tcW w:w="2052"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0,002245</w:t>
            </w:r>
          </w:p>
        </w:tc>
        <w:tc>
          <w:tcPr>
            <w:tcW w:w="1824" w:type="dxa"/>
            <w:vAlign w:val="bottom"/>
          </w:tcPr>
          <w:p w:rsidR="006C1F5A" w:rsidRPr="00305D5B" w:rsidRDefault="006C1F5A" w:rsidP="002B6968">
            <w:pPr>
              <w:spacing w:line="360" w:lineRule="auto"/>
              <w:jc w:val="center"/>
              <w:rPr>
                <w:color w:val="000000"/>
                <w:sz w:val="26"/>
                <w:szCs w:val="26"/>
              </w:rPr>
            </w:pPr>
            <w:r w:rsidRPr="00305D5B">
              <w:rPr>
                <w:color w:val="000000"/>
                <w:sz w:val="26"/>
                <w:szCs w:val="26"/>
              </w:rPr>
              <w:t>0,002421875</w:t>
            </w:r>
          </w:p>
        </w:tc>
      </w:tr>
    </w:tbl>
    <w:p w:rsidR="006C1F5A" w:rsidRPr="00131948" w:rsidRDefault="006C1F5A" w:rsidP="006C1F5A">
      <w:pPr>
        <w:spacing w:line="360" w:lineRule="auto"/>
        <w:ind w:firstLine="708"/>
        <w:jc w:val="both"/>
        <w:rPr>
          <w:iCs/>
          <w:color w:val="000000"/>
          <w:sz w:val="16"/>
          <w:szCs w:val="16"/>
        </w:rPr>
      </w:pPr>
    </w:p>
    <w:p w:rsidR="006C1F5A" w:rsidRDefault="006C1F5A" w:rsidP="006C1F5A">
      <w:pPr>
        <w:spacing w:line="360" w:lineRule="auto"/>
        <w:rPr>
          <w:sz w:val="28"/>
          <w:szCs w:val="28"/>
        </w:rPr>
      </w:pPr>
      <w:r w:rsidRPr="00F54BC6">
        <w:rPr>
          <w:noProof/>
          <w:sz w:val="28"/>
          <w:szCs w:val="28"/>
        </w:rPr>
        <w:drawing>
          <wp:inline distT="0" distB="0" distL="0" distR="0">
            <wp:extent cx="5842000" cy="3543300"/>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C1F5A" w:rsidRPr="00131948" w:rsidRDefault="006C1F5A" w:rsidP="006C1F5A">
      <w:pPr>
        <w:spacing w:line="360" w:lineRule="auto"/>
        <w:ind w:firstLine="708"/>
        <w:jc w:val="both"/>
        <w:rPr>
          <w:iCs/>
          <w:color w:val="000000"/>
          <w:sz w:val="16"/>
          <w:szCs w:val="16"/>
          <w:lang w:val="en-US"/>
        </w:rPr>
      </w:pPr>
    </w:p>
    <w:p w:rsidR="006C1F5A" w:rsidRDefault="005C4812" w:rsidP="006C1F5A">
      <w:pPr>
        <w:spacing w:line="360" w:lineRule="auto"/>
        <w:ind w:left="741" w:hanging="33"/>
        <w:jc w:val="both"/>
        <w:rPr>
          <w:iCs/>
          <w:color w:val="000000"/>
          <w:sz w:val="28"/>
          <w:szCs w:val="28"/>
          <w:lang w:val="uk-UA"/>
        </w:rPr>
      </w:pPr>
      <w:r>
        <w:rPr>
          <w:iCs/>
          <w:color w:val="000000"/>
          <w:sz w:val="28"/>
          <w:szCs w:val="28"/>
        </w:rPr>
        <w:t>Рисунок 2.</w:t>
      </w:r>
      <w:r>
        <w:rPr>
          <w:iCs/>
          <w:color w:val="000000"/>
          <w:sz w:val="28"/>
          <w:szCs w:val="28"/>
          <w:lang w:val="uk-UA"/>
        </w:rPr>
        <w:t>3</w:t>
      </w:r>
      <w:r w:rsidR="006C1F5A">
        <w:rPr>
          <w:iCs/>
          <w:color w:val="000000"/>
          <w:sz w:val="28"/>
          <w:szCs w:val="28"/>
        </w:rPr>
        <w:t xml:space="preserve"> – </w:t>
      </w:r>
      <w:r w:rsidR="006C1F5A" w:rsidRPr="00321E3B">
        <w:rPr>
          <w:iCs/>
          <w:color w:val="000000"/>
          <w:sz w:val="28"/>
          <w:szCs w:val="28"/>
          <w:lang w:val="uk-UA"/>
        </w:rPr>
        <w:t xml:space="preserve">Імовірність </w:t>
      </w:r>
      <w:r w:rsidR="006C1F5A">
        <w:rPr>
          <w:iCs/>
          <w:color w:val="000000"/>
          <w:sz w:val="28"/>
          <w:szCs w:val="28"/>
          <w:lang w:val="uk-UA"/>
        </w:rPr>
        <w:t>невиявлення помилок для мажоритарних кодів з різними параметрами</w:t>
      </w:r>
    </w:p>
    <w:p w:rsidR="005C4812" w:rsidRDefault="005C4812" w:rsidP="006C1F5A">
      <w:pPr>
        <w:spacing w:line="360" w:lineRule="auto"/>
        <w:ind w:left="741" w:hanging="33"/>
        <w:jc w:val="both"/>
        <w:rPr>
          <w:iCs/>
          <w:color w:val="000000"/>
          <w:sz w:val="28"/>
          <w:szCs w:val="28"/>
          <w:lang w:val="uk-UA"/>
        </w:rPr>
      </w:pPr>
    </w:p>
    <w:p w:rsidR="005C4812" w:rsidRDefault="005C4812" w:rsidP="005C4812">
      <w:pPr>
        <w:spacing w:before="120" w:line="360" w:lineRule="auto"/>
        <w:ind w:firstLine="709"/>
        <w:jc w:val="both"/>
        <w:rPr>
          <w:iCs/>
          <w:color w:val="000000"/>
          <w:sz w:val="28"/>
          <w:szCs w:val="28"/>
          <w:lang w:val="uk-UA"/>
        </w:rPr>
      </w:pPr>
      <w:r>
        <w:rPr>
          <w:iCs/>
          <w:color w:val="000000"/>
          <w:sz w:val="28"/>
          <w:szCs w:val="28"/>
          <w:lang w:val="uk-UA"/>
        </w:rPr>
        <w:t>У таблиці 2.4</w:t>
      </w:r>
      <w:r w:rsidR="006C1F5A" w:rsidRPr="00321E3B">
        <w:rPr>
          <w:iCs/>
          <w:color w:val="000000"/>
          <w:sz w:val="28"/>
          <w:szCs w:val="28"/>
          <w:lang w:val="uk-UA"/>
        </w:rPr>
        <w:t xml:space="preserve"> аналогічні дані представлені дещо в іншому вигляді. Для інформаційних пакетів по одному, два, три і чотири вихідних двійкових слова проведений розрахунок ймовірності </w:t>
      </w:r>
      <w:r w:rsidR="006C1F5A">
        <w:rPr>
          <w:iCs/>
          <w:color w:val="000000"/>
          <w:sz w:val="28"/>
          <w:szCs w:val="28"/>
          <w:lang w:val="uk-UA"/>
        </w:rPr>
        <w:t>невиявлення</w:t>
      </w:r>
      <w:r w:rsidR="006C1F5A" w:rsidRPr="00321E3B">
        <w:rPr>
          <w:iCs/>
          <w:color w:val="000000"/>
          <w:sz w:val="28"/>
          <w:szCs w:val="28"/>
          <w:lang w:val="uk-UA"/>
        </w:rPr>
        <w:t xml:space="preserve"> помилки при значеннях ймовірності спотворення двійкового символу, рівних 0,01, 0,001, 0,0001 і 0,00001</w:t>
      </w:r>
      <w:r w:rsidR="006C1F5A">
        <w:rPr>
          <w:iCs/>
          <w:color w:val="000000"/>
          <w:sz w:val="28"/>
          <w:szCs w:val="28"/>
          <w:lang w:val="uk-UA"/>
        </w:rPr>
        <w:t>.</w:t>
      </w:r>
    </w:p>
    <w:p w:rsidR="006C1F5A" w:rsidRDefault="006C1F5A" w:rsidP="006C1F5A">
      <w:pPr>
        <w:spacing w:line="360" w:lineRule="auto"/>
        <w:ind w:left="2508" w:hanging="1800"/>
        <w:jc w:val="both"/>
        <w:rPr>
          <w:iCs/>
          <w:color w:val="000000"/>
          <w:sz w:val="28"/>
          <w:szCs w:val="28"/>
        </w:rPr>
      </w:pPr>
      <w:r>
        <w:rPr>
          <w:iCs/>
          <w:color w:val="000000"/>
          <w:sz w:val="28"/>
          <w:szCs w:val="28"/>
          <w:lang w:val="uk-UA"/>
        </w:rPr>
        <w:t>Таблиця</w:t>
      </w:r>
      <w:r w:rsidR="005C4812">
        <w:rPr>
          <w:iCs/>
          <w:color w:val="000000"/>
          <w:sz w:val="28"/>
          <w:szCs w:val="28"/>
        </w:rPr>
        <w:t xml:space="preserve"> 2.</w:t>
      </w:r>
      <w:r w:rsidR="005C4812">
        <w:rPr>
          <w:iCs/>
          <w:color w:val="000000"/>
          <w:sz w:val="28"/>
          <w:szCs w:val="28"/>
          <w:lang w:val="uk-UA"/>
        </w:rPr>
        <w:t>4</w:t>
      </w:r>
      <w:r>
        <w:rPr>
          <w:iCs/>
          <w:color w:val="000000"/>
          <w:sz w:val="28"/>
          <w:szCs w:val="28"/>
        </w:rPr>
        <w:t xml:space="preserve"> – </w:t>
      </w:r>
      <w:r>
        <w:rPr>
          <w:iCs/>
          <w:color w:val="000000"/>
          <w:sz w:val="28"/>
          <w:szCs w:val="28"/>
          <w:lang w:val="uk-UA"/>
        </w:rPr>
        <w:t>Й</w:t>
      </w:r>
      <w:r w:rsidRPr="00321E3B">
        <w:rPr>
          <w:iCs/>
          <w:color w:val="000000"/>
          <w:sz w:val="28"/>
          <w:szCs w:val="28"/>
          <w:lang w:val="uk-UA"/>
        </w:rPr>
        <w:t xml:space="preserve">мовірності </w:t>
      </w:r>
      <w:r>
        <w:rPr>
          <w:iCs/>
          <w:color w:val="000000"/>
          <w:sz w:val="28"/>
          <w:szCs w:val="28"/>
          <w:lang w:val="uk-UA"/>
        </w:rPr>
        <w:t>невиявлення</w:t>
      </w:r>
      <w:r w:rsidRPr="00321E3B">
        <w:rPr>
          <w:iCs/>
          <w:color w:val="000000"/>
          <w:sz w:val="28"/>
          <w:szCs w:val="28"/>
          <w:lang w:val="uk-UA"/>
        </w:rPr>
        <w:t xml:space="preserve"> помилки при значеннях ймовірності спотворення двійкового символу, рівних 0,01, 0,001, 0,0001 і 0,00001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9"/>
        <w:gridCol w:w="2157"/>
        <w:gridCol w:w="1769"/>
        <w:gridCol w:w="2041"/>
        <w:gridCol w:w="2041"/>
      </w:tblGrid>
      <w:tr w:rsidR="006C1F5A" w:rsidRPr="00F54BC6" w:rsidTr="002B6968">
        <w:trPr>
          <w:jc w:val="center"/>
        </w:trPr>
        <w:tc>
          <w:tcPr>
            <w:tcW w:w="1959" w:type="dxa"/>
          </w:tcPr>
          <w:p w:rsidR="006C1F5A" w:rsidRPr="00935672" w:rsidRDefault="006C1F5A" w:rsidP="002B6968">
            <w:pPr>
              <w:spacing w:line="360" w:lineRule="auto"/>
              <w:jc w:val="center"/>
              <w:rPr>
                <w:sz w:val="26"/>
                <w:szCs w:val="26"/>
              </w:rPr>
            </w:pPr>
          </w:p>
        </w:tc>
        <w:tc>
          <w:tcPr>
            <w:tcW w:w="2157" w:type="dxa"/>
          </w:tcPr>
          <w:p w:rsidR="006C1F5A" w:rsidRPr="00935672" w:rsidRDefault="006C1F5A" w:rsidP="002B6968">
            <w:pPr>
              <w:spacing w:line="360" w:lineRule="auto"/>
              <w:jc w:val="center"/>
              <w:rPr>
                <w:sz w:val="26"/>
                <w:szCs w:val="26"/>
              </w:rPr>
            </w:pPr>
            <w:r w:rsidRPr="00935672">
              <w:rPr>
                <w:sz w:val="26"/>
                <w:szCs w:val="26"/>
                <w:lang w:val="en-US"/>
              </w:rPr>
              <w:t>P</w:t>
            </w:r>
            <w:r w:rsidRPr="00935672">
              <w:rPr>
                <w:sz w:val="26"/>
                <w:szCs w:val="26"/>
                <w:vertAlign w:val="subscript"/>
              </w:rPr>
              <w:t>э</w:t>
            </w:r>
            <w:r w:rsidRPr="00935672">
              <w:rPr>
                <w:sz w:val="26"/>
                <w:szCs w:val="26"/>
              </w:rPr>
              <w:t>=0,01</w:t>
            </w:r>
          </w:p>
        </w:tc>
        <w:tc>
          <w:tcPr>
            <w:tcW w:w="1769" w:type="dxa"/>
          </w:tcPr>
          <w:p w:rsidR="006C1F5A" w:rsidRPr="0080209B" w:rsidRDefault="006C1F5A" w:rsidP="002B6968">
            <w:pPr>
              <w:spacing w:line="360" w:lineRule="auto"/>
              <w:jc w:val="center"/>
              <w:rPr>
                <w:sz w:val="26"/>
                <w:szCs w:val="26"/>
                <w:lang w:val="en-US"/>
              </w:rPr>
            </w:pPr>
            <w:r w:rsidRPr="0080209B">
              <w:rPr>
                <w:sz w:val="26"/>
                <w:szCs w:val="26"/>
                <w:lang w:val="en-US"/>
              </w:rPr>
              <w:t>P</w:t>
            </w:r>
            <w:r w:rsidRPr="0080209B">
              <w:rPr>
                <w:sz w:val="26"/>
                <w:szCs w:val="26"/>
                <w:vertAlign w:val="subscript"/>
              </w:rPr>
              <w:t>э</w:t>
            </w:r>
            <w:r w:rsidRPr="0080209B">
              <w:rPr>
                <w:sz w:val="26"/>
                <w:szCs w:val="26"/>
              </w:rPr>
              <w:t>=0,001</w:t>
            </w:r>
          </w:p>
        </w:tc>
        <w:tc>
          <w:tcPr>
            <w:tcW w:w="2041" w:type="dxa"/>
          </w:tcPr>
          <w:p w:rsidR="006C1F5A" w:rsidRPr="00935672" w:rsidRDefault="006C1F5A" w:rsidP="002B6968">
            <w:pPr>
              <w:spacing w:line="360" w:lineRule="auto"/>
              <w:jc w:val="center"/>
              <w:rPr>
                <w:sz w:val="26"/>
                <w:szCs w:val="26"/>
              </w:rPr>
            </w:pPr>
            <w:r w:rsidRPr="00935672">
              <w:rPr>
                <w:sz w:val="26"/>
                <w:szCs w:val="26"/>
                <w:lang w:val="en-US"/>
              </w:rPr>
              <w:t>P</w:t>
            </w:r>
            <w:r w:rsidRPr="00935672">
              <w:rPr>
                <w:sz w:val="26"/>
                <w:szCs w:val="26"/>
                <w:vertAlign w:val="subscript"/>
              </w:rPr>
              <w:t>э</w:t>
            </w:r>
            <w:r w:rsidRPr="00935672">
              <w:rPr>
                <w:sz w:val="26"/>
                <w:szCs w:val="26"/>
              </w:rPr>
              <w:t>=0,0</w:t>
            </w:r>
            <w:r>
              <w:rPr>
                <w:sz w:val="26"/>
                <w:szCs w:val="26"/>
              </w:rPr>
              <w:t>0</w:t>
            </w:r>
            <w:r w:rsidRPr="00935672">
              <w:rPr>
                <w:sz w:val="26"/>
                <w:szCs w:val="26"/>
              </w:rPr>
              <w:t>01</w:t>
            </w:r>
          </w:p>
        </w:tc>
        <w:tc>
          <w:tcPr>
            <w:tcW w:w="2041" w:type="dxa"/>
          </w:tcPr>
          <w:p w:rsidR="006C1F5A" w:rsidRPr="00935672" w:rsidRDefault="006C1F5A" w:rsidP="002B6968">
            <w:pPr>
              <w:spacing w:line="360" w:lineRule="auto"/>
              <w:jc w:val="center"/>
              <w:rPr>
                <w:sz w:val="26"/>
                <w:szCs w:val="26"/>
              </w:rPr>
            </w:pPr>
            <w:r w:rsidRPr="00935672">
              <w:rPr>
                <w:sz w:val="26"/>
                <w:szCs w:val="26"/>
                <w:lang w:val="en-US"/>
              </w:rPr>
              <w:t>P</w:t>
            </w:r>
            <w:r w:rsidRPr="00935672">
              <w:rPr>
                <w:sz w:val="26"/>
                <w:szCs w:val="26"/>
                <w:vertAlign w:val="subscript"/>
              </w:rPr>
              <w:t>э</w:t>
            </w:r>
            <w:r w:rsidRPr="00935672">
              <w:rPr>
                <w:sz w:val="26"/>
                <w:szCs w:val="26"/>
              </w:rPr>
              <w:t>=0,0</w:t>
            </w:r>
            <w:r>
              <w:rPr>
                <w:sz w:val="26"/>
                <w:szCs w:val="26"/>
              </w:rPr>
              <w:t>00</w:t>
            </w:r>
            <w:r w:rsidRPr="00935672">
              <w:rPr>
                <w:sz w:val="26"/>
                <w:szCs w:val="26"/>
              </w:rPr>
              <w:t>01</w:t>
            </w:r>
          </w:p>
        </w:tc>
      </w:tr>
      <w:tr w:rsidR="006C1F5A" w:rsidRPr="00F54BC6" w:rsidTr="002B6968">
        <w:trPr>
          <w:jc w:val="center"/>
        </w:trPr>
        <w:tc>
          <w:tcPr>
            <w:tcW w:w="1959" w:type="dxa"/>
          </w:tcPr>
          <w:p w:rsidR="006C1F5A" w:rsidRPr="00935672" w:rsidRDefault="006C1F5A" w:rsidP="002B6968">
            <w:pPr>
              <w:spacing w:line="360" w:lineRule="auto"/>
              <w:jc w:val="center"/>
              <w:rPr>
                <w:sz w:val="26"/>
                <w:szCs w:val="26"/>
                <w:lang w:val="en-US"/>
              </w:rPr>
            </w:pPr>
            <w:r w:rsidRPr="00935672">
              <w:rPr>
                <w:sz w:val="26"/>
                <w:szCs w:val="26"/>
                <w:lang w:val="en-US"/>
              </w:rPr>
              <w:t>m=6, r=4</w:t>
            </w:r>
          </w:p>
        </w:tc>
        <w:tc>
          <w:tcPr>
            <w:tcW w:w="2157" w:type="dxa"/>
            <w:vAlign w:val="bottom"/>
          </w:tcPr>
          <w:p w:rsidR="006C1F5A" w:rsidRPr="00935672" w:rsidRDefault="006C1F5A" w:rsidP="002B6968">
            <w:pPr>
              <w:spacing w:line="360" w:lineRule="auto"/>
              <w:jc w:val="center"/>
              <w:rPr>
                <w:color w:val="000000"/>
                <w:sz w:val="26"/>
                <w:szCs w:val="26"/>
              </w:rPr>
            </w:pPr>
            <w:r w:rsidRPr="00935672">
              <w:rPr>
                <w:color w:val="000000"/>
                <w:sz w:val="26"/>
                <w:szCs w:val="26"/>
              </w:rPr>
              <w:t>0,0000075</w:t>
            </w:r>
          </w:p>
        </w:tc>
        <w:tc>
          <w:tcPr>
            <w:tcW w:w="1769" w:type="dxa"/>
          </w:tcPr>
          <w:p w:rsidR="006C1F5A" w:rsidRPr="0080209B" w:rsidRDefault="006C1F5A" w:rsidP="002B6968">
            <w:pPr>
              <w:spacing w:line="360" w:lineRule="auto"/>
              <w:jc w:val="center"/>
              <w:rPr>
                <w:color w:val="000000"/>
                <w:sz w:val="26"/>
                <w:szCs w:val="26"/>
              </w:rPr>
            </w:pPr>
            <w:r w:rsidRPr="0080209B">
              <w:rPr>
                <w:color w:val="000000"/>
                <w:sz w:val="26"/>
                <w:szCs w:val="26"/>
              </w:rPr>
              <w:t>7,5E-09</w:t>
            </w:r>
          </w:p>
        </w:tc>
        <w:tc>
          <w:tcPr>
            <w:tcW w:w="2041" w:type="dxa"/>
            <w:vAlign w:val="bottom"/>
          </w:tcPr>
          <w:p w:rsidR="006C1F5A" w:rsidRPr="00935672" w:rsidRDefault="006C1F5A" w:rsidP="002B6968">
            <w:pPr>
              <w:spacing w:line="360" w:lineRule="auto"/>
              <w:jc w:val="center"/>
              <w:rPr>
                <w:color w:val="000000"/>
                <w:sz w:val="26"/>
                <w:szCs w:val="26"/>
              </w:rPr>
            </w:pPr>
            <w:r w:rsidRPr="00935672">
              <w:rPr>
                <w:color w:val="000000"/>
                <w:sz w:val="26"/>
                <w:szCs w:val="26"/>
              </w:rPr>
              <w:t>7,5E-12</w:t>
            </w:r>
          </w:p>
        </w:tc>
        <w:tc>
          <w:tcPr>
            <w:tcW w:w="2041" w:type="dxa"/>
            <w:vAlign w:val="bottom"/>
          </w:tcPr>
          <w:p w:rsidR="006C1F5A" w:rsidRPr="00935672" w:rsidRDefault="006C1F5A" w:rsidP="002B6968">
            <w:pPr>
              <w:spacing w:line="360" w:lineRule="auto"/>
              <w:jc w:val="center"/>
              <w:rPr>
                <w:color w:val="000000"/>
                <w:sz w:val="26"/>
                <w:szCs w:val="26"/>
              </w:rPr>
            </w:pPr>
            <w:r w:rsidRPr="00935672">
              <w:rPr>
                <w:color w:val="000000"/>
                <w:sz w:val="26"/>
                <w:szCs w:val="26"/>
              </w:rPr>
              <w:t>7,5E-15</w:t>
            </w:r>
          </w:p>
        </w:tc>
      </w:tr>
      <w:tr w:rsidR="006C1F5A" w:rsidRPr="00F54BC6" w:rsidTr="002B6968">
        <w:trPr>
          <w:jc w:val="center"/>
        </w:trPr>
        <w:tc>
          <w:tcPr>
            <w:tcW w:w="1959" w:type="dxa"/>
          </w:tcPr>
          <w:p w:rsidR="006C1F5A" w:rsidRPr="00935672" w:rsidRDefault="006C1F5A" w:rsidP="002B6968">
            <w:pPr>
              <w:spacing w:line="360" w:lineRule="auto"/>
              <w:jc w:val="center"/>
              <w:rPr>
                <w:sz w:val="26"/>
                <w:szCs w:val="26"/>
              </w:rPr>
            </w:pPr>
            <w:r w:rsidRPr="00935672">
              <w:rPr>
                <w:sz w:val="26"/>
                <w:szCs w:val="26"/>
                <w:lang w:val="en-US"/>
              </w:rPr>
              <w:t>m=12, r=6</w:t>
            </w:r>
          </w:p>
        </w:tc>
        <w:tc>
          <w:tcPr>
            <w:tcW w:w="2157" w:type="dxa"/>
            <w:vAlign w:val="bottom"/>
          </w:tcPr>
          <w:p w:rsidR="006C1F5A" w:rsidRPr="00935672" w:rsidRDefault="006C1F5A" w:rsidP="002B6968">
            <w:pPr>
              <w:spacing w:line="360" w:lineRule="auto"/>
              <w:jc w:val="center"/>
              <w:rPr>
                <w:color w:val="000000"/>
                <w:sz w:val="26"/>
                <w:szCs w:val="26"/>
              </w:rPr>
            </w:pPr>
            <w:r w:rsidRPr="00935672">
              <w:rPr>
                <w:color w:val="000000"/>
                <w:sz w:val="26"/>
                <w:szCs w:val="26"/>
              </w:rPr>
              <w:t>0,00001275</w:t>
            </w:r>
          </w:p>
        </w:tc>
        <w:tc>
          <w:tcPr>
            <w:tcW w:w="1769" w:type="dxa"/>
          </w:tcPr>
          <w:p w:rsidR="006C1F5A" w:rsidRPr="0080209B" w:rsidRDefault="006C1F5A" w:rsidP="002B6968">
            <w:pPr>
              <w:spacing w:line="360" w:lineRule="auto"/>
              <w:jc w:val="center"/>
              <w:rPr>
                <w:color w:val="000000"/>
                <w:sz w:val="26"/>
                <w:szCs w:val="26"/>
              </w:rPr>
            </w:pPr>
            <w:r w:rsidRPr="0080209B">
              <w:rPr>
                <w:color w:val="000000"/>
                <w:sz w:val="26"/>
                <w:szCs w:val="26"/>
              </w:rPr>
              <w:t>1,275E-08</w:t>
            </w:r>
          </w:p>
        </w:tc>
        <w:tc>
          <w:tcPr>
            <w:tcW w:w="2041" w:type="dxa"/>
            <w:vAlign w:val="bottom"/>
          </w:tcPr>
          <w:p w:rsidR="006C1F5A" w:rsidRPr="00935672" w:rsidRDefault="006C1F5A" w:rsidP="002B6968">
            <w:pPr>
              <w:spacing w:line="360" w:lineRule="auto"/>
              <w:jc w:val="center"/>
              <w:rPr>
                <w:color w:val="000000"/>
                <w:sz w:val="26"/>
                <w:szCs w:val="26"/>
              </w:rPr>
            </w:pPr>
            <w:r w:rsidRPr="00935672">
              <w:rPr>
                <w:color w:val="000000"/>
                <w:sz w:val="26"/>
                <w:szCs w:val="26"/>
              </w:rPr>
              <w:t>1,275E-11</w:t>
            </w:r>
          </w:p>
        </w:tc>
        <w:tc>
          <w:tcPr>
            <w:tcW w:w="2041" w:type="dxa"/>
            <w:vAlign w:val="bottom"/>
          </w:tcPr>
          <w:p w:rsidR="006C1F5A" w:rsidRPr="00935672" w:rsidRDefault="006C1F5A" w:rsidP="002B6968">
            <w:pPr>
              <w:spacing w:line="360" w:lineRule="auto"/>
              <w:jc w:val="center"/>
              <w:rPr>
                <w:color w:val="000000"/>
                <w:sz w:val="26"/>
                <w:szCs w:val="26"/>
              </w:rPr>
            </w:pPr>
            <w:r w:rsidRPr="00935672">
              <w:rPr>
                <w:color w:val="000000"/>
                <w:sz w:val="26"/>
                <w:szCs w:val="26"/>
              </w:rPr>
              <w:t>1,275E-14</w:t>
            </w:r>
          </w:p>
        </w:tc>
      </w:tr>
      <w:tr w:rsidR="006C1F5A" w:rsidRPr="00F54BC6" w:rsidTr="002B6968">
        <w:trPr>
          <w:jc w:val="center"/>
        </w:trPr>
        <w:tc>
          <w:tcPr>
            <w:tcW w:w="1959" w:type="dxa"/>
          </w:tcPr>
          <w:p w:rsidR="006C1F5A" w:rsidRPr="00935672" w:rsidRDefault="006C1F5A" w:rsidP="002B6968">
            <w:pPr>
              <w:spacing w:line="360" w:lineRule="auto"/>
              <w:jc w:val="center"/>
              <w:rPr>
                <w:sz w:val="26"/>
                <w:szCs w:val="26"/>
              </w:rPr>
            </w:pPr>
            <w:r w:rsidRPr="00935672">
              <w:rPr>
                <w:sz w:val="26"/>
                <w:szCs w:val="26"/>
                <w:lang w:val="en-US"/>
              </w:rPr>
              <w:t>m=18, r=7</w:t>
            </w:r>
          </w:p>
        </w:tc>
        <w:tc>
          <w:tcPr>
            <w:tcW w:w="2157" w:type="dxa"/>
            <w:vAlign w:val="bottom"/>
          </w:tcPr>
          <w:p w:rsidR="006C1F5A" w:rsidRPr="00935672" w:rsidRDefault="006C1F5A" w:rsidP="002B6968">
            <w:pPr>
              <w:spacing w:line="360" w:lineRule="auto"/>
              <w:jc w:val="center"/>
              <w:rPr>
                <w:color w:val="000000"/>
                <w:sz w:val="26"/>
                <w:szCs w:val="26"/>
              </w:rPr>
            </w:pPr>
            <w:r w:rsidRPr="00935672">
              <w:rPr>
                <w:color w:val="000000"/>
                <w:sz w:val="26"/>
                <w:szCs w:val="26"/>
              </w:rPr>
              <w:t>0,00001796</w:t>
            </w:r>
          </w:p>
        </w:tc>
        <w:tc>
          <w:tcPr>
            <w:tcW w:w="1769" w:type="dxa"/>
          </w:tcPr>
          <w:p w:rsidR="006C1F5A" w:rsidRPr="0080209B" w:rsidRDefault="006C1F5A" w:rsidP="002B6968">
            <w:pPr>
              <w:spacing w:line="360" w:lineRule="auto"/>
              <w:jc w:val="center"/>
              <w:rPr>
                <w:color w:val="000000"/>
                <w:sz w:val="26"/>
                <w:szCs w:val="26"/>
              </w:rPr>
            </w:pPr>
            <w:r w:rsidRPr="0080209B">
              <w:rPr>
                <w:color w:val="000000"/>
                <w:sz w:val="26"/>
                <w:szCs w:val="26"/>
              </w:rPr>
              <w:t>1,796E-08</w:t>
            </w:r>
          </w:p>
        </w:tc>
        <w:tc>
          <w:tcPr>
            <w:tcW w:w="2041" w:type="dxa"/>
            <w:vAlign w:val="bottom"/>
          </w:tcPr>
          <w:p w:rsidR="006C1F5A" w:rsidRPr="00935672" w:rsidRDefault="006C1F5A" w:rsidP="002B6968">
            <w:pPr>
              <w:spacing w:line="360" w:lineRule="auto"/>
              <w:jc w:val="center"/>
              <w:rPr>
                <w:color w:val="000000"/>
                <w:sz w:val="26"/>
                <w:szCs w:val="26"/>
              </w:rPr>
            </w:pPr>
            <w:r w:rsidRPr="00935672">
              <w:rPr>
                <w:color w:val="000000"/>
                <w:sz w:val="26"/>
                <w:szCs w:val="26"/>
              </w:rPr>
              <w:t>1,796E-11</w:t>
            </w:r>
          </w:p>
        </w:tc>
        <w:tc>
          <w:tcPr>
            <w:tcW w:w="2041" w:type="dxa"/>
            <w:vAlign w:val="bottom"/>
          </w:tcPr>
          <w:p w:rsidR="006C1F5A" w:rsidRPr="00935672" w:rsidRDefault="006C1F5A" w:rsidP="002B6968">
            <w:pPr>
              <w:spacing w:line="360" w:lineRule="auto"/>
              <w:jc w:val="center"/>
              <w:rPr>
                <w:color w:val="000000"/>
                <w:sz w:val="26"/>
                <w:szCs w:val="26"/>
              </w:rPr>
            </w:pPr>
            <w:r w:rsidRPr="00935672">
              <w:rPr>
                <w:color w:val="000000"/>
                <w:sz w:val="26"/>
                <w:szCs w:val="26"/>
              </w:rPr>
              <w:t>1,796E-14</w:t>
            </w:r>
          </w:p>
        </w:tc>
      </w:tr>
      <w:tr w:rsidR="006C1F5A" w:rsidRPr="00F54BC6" w:rsidTr="002B6968">
        <w:trPr>
          <w:jc w:val="center"/>
        </w:trPr>
        <w:tc>
          <w:tcPr>
            <w:tcW w:w="1959" w:type="dxa"/>
          </w:tcPr>
          <w:p w:rsidR="006C1F5A" w:rsidRPr="00935672" w:rsidRDefault="006C1F5A" w:rsidP="002B6968">
            <w:pPr>
              <w:spacing w:line="360" w:lineRule="auto"/>
              <w:jc w:val="center"/>
              <w:rPr>
                <w:sz w:val="26"/>
                <w:szCs w:val="26"/>
              </w:rPr>
            </w:pPr>
            <w:r w:rsidRPr="00935672">
              <w:rPr>
                <w:sz w:val="26"/>
                <w:szCs w:val="26"/>
                <w:lang w:val="en-US"/>
              </w:rPr>
              <w:t>m=24, r=8</w:t>
            </w:r>
          </w:p>
        </w:tc>
        <w:tc>
          <w:tcPr>
            <w:tcW w:w="2157" w:type="dxa"/>
            <w:vAlign w:val="bottom"/>
          </w:tcPr>
          <w:p w:rsidR="006C1F5A" w:rsidRPr="00935672" w:rsidRDefault="006C1F5A" w:rsidP="002B6968">
            <w:pPr>
              <w:spacing w:line="360" w:lineRule="auto"/>
              <w:jc w:val="center"/>
              <w:rPr>
                <w:color w:val="000000"/>
                <w:sz w:val="26"/>
                <w:szCs w:val="26"/>
              </w:rPr>
            </w:pPr>
            <w:r w:rsidRPr="00935672">
              <w:rPr>
                <w:color w:val="000000"/>
                <w:sz w:val="26"/>
                <w:szCs w:val="26"/>
              </w:rPr>
              <w:t>0,000019375</w:t>
            </w:r>
          </w:p>
        </w:tc>
        <w:tc>
          <w:tcPr>
            <w:tcW w:w="1769" w:type="dxa"/>
          </w:tcPr>
          <w:p w:rsidR="006C1F5A" w:rsidRPr="0080209B" w:rsidRDefault="006C1F5A" w:rsidP="002B6968">
            <w:pPr>
              <w:spacing w:line="360" w:lineRule="auto"/>
              <w:jc w:val="center"/>
              <w:rPr>
                <w:color w:val="000000"/>
                <w:sz w:val="26"/>
                <w:szCs w:val="26"/>
              </w:rPr>
            </w:pPr>
            <w:r w:rsidRPr="0080209B">
              <w:rPr>
                <w:color w:val="000000"/>
                <w:sz w:val="26"/>
                <w:szCs w:val="26"/>
              </w:rPr>
              <w:t>1,9375E-08</w:t>
            </w:r>
          </w:p>
        </w:tc>
        <w:tc>
          <w:tcPr>
            <w:tcW w:w="2041" w:type="dxa"/>
            <w:vAlign w:val="bottom"/>
          </w:tcPr>
          <w:p w:rsidR="006C1F5A" w:rsidRPr="00935672" w:rsidRDefault="006C1F5A" w:rsidP="002B6968">
            <w:pPr>
              <w:spacing w:line="360" w:lineRule="auto"/>
              <w:jc w:val="center"/>
              <w:rPr>
                <w:color w:val="000000"/>
                <w:sz w:val="26"/>
                <w:szCs w:val="26"/>
              </w:rPr>
            </w:pPr>
            <w:r w:rsidRPr="00935672">
              <w:rPr>
                <w:color w:val="000000"/>
                <w:sz w:val="26"/>
                <w:szCs w:val="26"/>
              </w:rPr>
              <w:t>1,9375E-11</w:t>
            </w:r>
          </w:p>
        </w:tc>
        <w:tc>
          <w:tcPr>
            <w:tcW w:w="2041" w:type="dxa"/>
            <w:vAlign w:val="bottom"/>
          </w:tcPr>
          <w:p w:rsidR="006C1F5A" w:rsidRPr="00935672" w:rsidRDefault="006C1F5A" w:rsidP="002B6968">
            <w:pPr>
              <w:spacing w:line="360" w:lineRule="auto"/>
              <w:jc w:val="center"/>
              <w:rPr>
                <w:color w:val="000000"/>
                <w:sz w:val="26"/>
                <w:szCs w:val="26"/>
              </w:rPr>
            </w:pPr>
            <w:r w:rsidRPr="00935672">
              <w:rPr>
                <w:color w:val="000000"/>
                <w:sz w:val="26"/>
                <w:szCs w:val="26"/>
              </w:rPr>
              <w:t>1,9375E-14</w:t>
            </w:r>
          </w:p>
        </w:tc>
      </w:tr>
    </w:tbl>
    <w:p w:rsidR="006C1F5A" w:rsidRPr="00332DB0" w:rsidRDefault="006C1F5A" w:rsidP="006C1F5A">
      <w:pPr>
        <w:spacing w:line="360" w:lineRule="auto"/>
        <w:ind w:firstLine="708"/>
        <w:jc w:val="both"/>
        <w:rPr>
          <w:iCs/>
          <w:color w:val="000000"/>
          <w:sz w:val="28"/>
          <w:szCs w:val="28"/>
        </w:rPr>
      </w:pPr>
      <w:r w:rsidRPr="00B255A7">
        <w:rPr>
          <w:noProof/>
        </w:rPr>
        <w:drawing>
          <wp:inline distT="0" distB="0" distL="0" distR="0">
            <wp:extent cx="5581650" cy="3257550"/>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C1F5A" w:rsidRDefault="005C4812" w:rsidP="006C1F5A">
      <w:pPr>
        <w:spacing w:line="360" w:lineRule="auto"/>
        <w:ind w:left="2410" w:hanging="1702"/>
        <w:jc w:val="both"/>
        <w:rPr>
          <w:iCs/>
          <w:color w:val="000000"/>
          <w:sz w:val="28"/>
          <w:szCs w:val="28"/>
        </w:rPr>
      </w:pPr>
      <w:r>
        <w:rPr>
          <w:iCs/>
          <w:color w:val="000000"/>
          <w:sz w:val="28"/>
          <w:szCs w:val="28"/>
        </w:rPr>
        <w:t>Рисунок 2.</w:t>
      </w:r>
      <w:r>
        <w:rPr>
          <w:iCs/>
          <w:color w:val="000000"/>
          <w:sz w:val="28"/>
          <w:szCs w:val="28"/>
          <w:lang w:val="uk-UA"/>
        </w:rPr>
        <w:t>4</w:t>
      </w:r>
      <w:r w:rsidR="006C1F5A">
        <w:rPr>
          <w:iCs/>
          <w:color w:val="000000"/>
          <w:sz w:val="28"/>
          <w:szCs w:val="28"/>
        </w:rPr>
        <w:t xml:space="preserve"> – </w:t>
      </w:r>
      <w:r w:rsidR="006C1F5A">
        <w:rPr>
          <w:iCs/>
          <w:color w:val="000000"/>
          <w:sz w:val="28"/>
          <w:szCs w:val="28"/>
          <w:lang w:val="uk-UA"/>
        </w:rPr>
        <w:t>Й</w:t>
      </w:r>
      <w:r w:rsidR="006C1F5A" w:rsidRPr="00321E3B">
        <w:rPr>
          <w:iCs/>
          <w:color w:val="000000"/>
          <w:sz w:val="28"/>
          <w:szCs w:val="28"/>
          <w:lang w:val="uk-UA"/>
        </w:rPr>
        <w:t xml:space="preserve">мовірності </w:t>
      </w:r>
      <w:r w:rsidR="006C1F5A">
        <w:rPr>
          <w:iCs/>
          <w:color w:val="000000"/>
          <w:sz w:val="28"/>
          <w:szCs w:val="28"/>
          <w:lang w:val="uk-UA"/>
        </w:rPr>
        <w:t>невиявлення</w:t>
      </w:r>
      <w:r w:rsidR="006C1F5A" w:rsidRPr="00321E3B">
        <w:rPr>
          <w:iCs/>
          <w:color w:val="000000"/>
          <w:sz w:val="28"/>
          <w:szCs w:val="28"/>
          <w:lang w:val="uk-UA"/>
        </w:rPr>
        <w:t xml:space="preserve"> помилки при значеннях ймовірності спотворення двійкового символу, рівних 0,01, 0,001, 0,0001 і 0,00001</w:t>
      </w:r>
    </w:p>
    <w:p w:rsidR="006C1F5A" w:rsidRPr="004061E6" w:rsidRDefault="005C4812" w:rsidP="006C1F5A">
      <w:pPr>
        <w:spacing w:line="360" w:lineRule="auto"/>
        <w:ind w:firstLine="709"/>
        <w:jc w:val="both"/>
        <w:rPr>
          <w:iCs/>
          <w:color w:val="000000"/>
          <w:sz w:val="28"/>
          <w:szCs w:val="28"/>
          <w:lang w:val="uk-UA"/>
        </w:rPr>
      </w:pPr>
      <w:r>
        <w:rPr>
          <w:iCs/>
          <w:color w:val="000000"/>
          <w:sz w:val="28"/>
          <w:szCs w:val="28"/>
          <w:lang w:val="uk-UA"/>
        </w:rPr>
        <w:t>У таблиці 2.5</w:t>
      </w:r>
      <w:r w:rsidR="006C1F5A" w:rsidRPr="004061E6">
        <w:rPr>
          <w:iCs/>
          <w:color w:val="000000"/>
          <w:sz w:val="28"/>
          <w:szCs w:val="28"/>
          <w:lang w:val="uk-UA"/>
        </w:rPr>
        <w:t xml:space="preserve"> представлені результати розрахунку ймовірності </w:t>
      </w:r>
      <w:r w:rsidR="006C1F5A">
        <w:rPr>
          <w:iCs/>
          <w:color w:val="000000"/>
          <w:sz w:val="28"/>
          <w:szCs w:val="28"/>
          <w:lang w:val="uk-UA"/>
        </w:rPr>
        <w:t>невиявлення</w:t>
      </w:r>
      <w:r w:rsidR="006C1F5A" w:rsidRPr="004061E6">
        <w:rPr>
          <w:iCs/>
          <w:color w:val="000000"/>
          <w:sz w:val="28"/>
          <w:szCs w:val="28"/>
          <w:lang w:val="uk-UA"/>
        </w:rPr>
        <w:t xml:space="preserve"> помилки при однакових можливостях спотворення двійкового символу для різних параметрів </w:t>
      </w:r>
      <w:r w:rsidR="006C1F5A">
        <w:rPr>
          <w:iCs/>
          <w:color w:val="000000"/>
          <w:sz w:val="28"/>
          <w:szCs w:val="28"/>
          <w:lang w:val="uk-UA"/>
        </w:rPr>
        <w:t>мажоритарного</w:t>
      </w:r>
      <w:r w:rsidR="006C1F5A" w:rsidRPr="004061E6">
        <w:rPr>
          <w:iCs/>
          <w:color w:val="000000"/>
          <w:sz w:val="28"/>
          <w:szCs w:val="28"/>
          <w:lang w:val="uk-UA"/>
        </w:rPr>
        <w:t xml:space="preserve"> коду. Ці залежності проілюстровані на </w:t>
      </w:r>
      <w:r w:rsidR="006C1F5A">
        <w:rPr>
          <w:iCs/>
          <w:color w:val="000000"/>
          <w:sz w:val="28"/>
          <w:szCs w:val="28"/>
          <w:lang w:val="uk-UA"/>
        </w:rPr>
        <w:t>рису</w:t>
      </w:r>
      <w:r>
        <w:rPr>
          <w:iCs/>
          <w:color w:val="000000"/>
          <w:sz w:val="28"/>
          <w:szCs w:val="28"/>
          <w:lang w:val="uk-UA"/>
        </w:rPr>
        <w:t>нку 2.5</w:t>
      </w:r>
      <w:r w:rsidR="006C1F5A" w:rsidRPr="004061E6">
        <w:rPr>
          <w:iCs/>
          <w:color w:val="000000"/>
          <w:sz w:val="28"/>
          <w:szCs w:val="28"/>
          <w:lang w:val="uk-UA"/>
        </w:rPr>
        <w:t xml:space="preserve"> у вигляді точкових графіків, а на </w:t>
      </w:r>
      <w:r w:rsidR="006C1F5A">
        <w:rPr>
          <w:iCs/>
          <w:color w:val="000000"/>
          <w:sz w:val="28"/>
          <w:szCs w:val="28"/>
          <w:lang w:val="uk-UA"/>
        </w:rPr>
        <w:t>рису</w:t>
      </w:r>
      <w:r>
        <w:rPr>
          <w:iCs/>
          <w:color w:val="000000"/>
          <w:sz w:val="28"/>
          <w:szCs w:val="28"/>
          <w:lang w:val="uk-UA"/>
        </w:rPr>
        <w:t>нку 2.6</w:t>
      </w:r>
      <w:r w:rsidR="006C1F5A" w:rsidRPr="004061E6">
        <w:rPr>
          <w:iCs/>
          <w:color w:val="000000"/>
          <w:sz w:val="28"/>
          <w:szCs w:val="28"/>
          <w:lang w:val="uk-UA"/>
        </w:rPr>
        <w:t xml:space="preserve"> - у вигляді гістограми.</w:t>
      </w:r>
    </w:p>
    <w:p w:rsidR="006C1F5A" w:rsidRDefault="006C1F5A" w:rsidP="006C1F5A">
      <w:pPr>
        <w:spacing w:line="360" w:lineRule="auto"/>
        <w:ind w:left="2565" w:hanging="1857"/>
        <w:jc w:val="both"/>
        <w:rPr>
          <w:iCs/>
          <w:color w:val="000000"/>
          <w:sz w:val="28"/>
          <w:szCs w:val="28"/>
        </w:rPr>
      </w:pPr>
    </w:p>
    <w:p w:rsidR="006C1F5A" w:rsidRDefault="006C1F5A" w:rsidP="006C1F5A">
      <w:pPr>
        <w:spacing w:line="360" w:lineRule="auto"/>
        <w:ind w:left="2793" w:hanging="2085"/>
        <w:jc w:val="both"/>
        <w:rPr>
          <w:iCs/>
          <w:color w:val="000000"/>
          <w:sz w:val="28"/>
          <w:szCs w:val="28"/>
        </w:rPr>
      </w:pPr>
      <w:r>
        <w:rPr>
          <w:iCs/>
          <w:color w:val="000000"/>
          <w:sz w:val="28"/>
          <w:szCs w:val="28"/>
        </w:rPr>
        <w:t>Таблиця</w:t>
      </w:r>
      <w:r w:rsidR="005C4812">
        <w:rPr>
          <w:iCs/>
          <w:color w:val="000000"/>
          <w:sz w:val="28"/>
          <w:szCs w:val="28"/>
        </w:rPr>
        <w:t xml:space="preserve"> 2.</w:t>
      </w:r>
      <w:r w:rsidR="005C4812">
        <w:rPr>
          <w:iCs/>
          <w:color w:val="000000"/>
          <w:sz w:val="28"/>
          <w:szCs w:val="28"/>
          <w:lang w:val="uk-UA"/>
        </w:rPr>
        <w:t>5</w:t>
      </w:r>
      <w:r>
        <w:rPr>
          <w:iCs/>
          <w:color w:val="000000"/>
          <w:sz w:val="28"/>
          <w:szCs w:val="28"/>
        </w:rPr>
        <w:t xml:space="preserve"> - </w:t>
      </w:r>
      <w:r>
        <w:rPr>
          <w:iCs/>
          <w:color w:val="000000"/>
          <w:sz w:val="28"/>
          <w:szCs w:val="28"/>
          <w:lang w:val="uk-UA"/>
        </w:rPr>
        <w:t>Й</w:t>
      </w:r>
      <w:r w:rsidRPr="00321E3B">
        <w:rPr>
          <w:iCs/>
          <w:color w:val="000000"/>
          <w:sz w:val="28"/>
          <w:szCs w:val="28"/>
          <w:lang w:val="uk-UA"/>
        </w:rPr>
        <w:t xml:space="preserve">мовірності </w:t>
      </w:r>
      <w:r>
        <w:rPr>
          <w:iCs/>
          <w:color w:val="000000"/>
          <w:sz w:val="28"/>
          <w:szCs w:val="28"/>
          <w:lang w:val="uk-UA"/>
        </w:rPr>
        <w:t>невиявлення</w:t>
      </w:r>
      <w:r w:rsidRPr="00321E3B">
        <w:rPr>
          <w:iCs/>
          <w:color w:val="000000"/>
          <w:sz w:val="28"/>
          <w:szCs w:val="28"/>
          <w:lang w:val="uk-UA"/>
        </w:rPr>
        <w:t xml:space="preserve"> помилки при </w:t>
      </w:r>
      <w:r>
        <w:rPr>
          <w:iCs/>
          <w:color w:val="000000"/>
          <w:sz w:val="28"/>
          <w:szCs w:val="28"/>
          <w:lang w:val="uk-UA"/>
        </w:rPr>
        <w:t xml:space="preserve">різних параметрах мажоритарного коду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8"/>
        <w:gridCol w:w="1710"/>
        <w:gridCol w:w="1995"/>
        <w:gridCol w:w="2223"/>
        <w:gridCol w:w="1995"/>
      </w:tblGrid>
      <w:tr w:rsidR="006C1F5A" w:rsidRPr="00F54BC6" w:rsidTr="002B6968">
        <w:tc>
          <w:tcPr>
            <w:tcW w:w="1818" w:type="dxa"/>
            <w:vAlign w:val="bottom"/>
          </w:tcPr>
          <w:p w:rsidR="006C1F5A" w:rsidRPr="00A3250F" w:rsidRDefault="006C1F5A" w:rsidP="002B6968">
            <w:pPr>
              <w:spacing w:line="360" w:lineRule="auto"/>
              <w:jc w:val="center"/>
              <w:rPr>
                <w:color w:val="000000"/>
              </w:rPr>
            </w:pPr>
            <w:r>
              <w:rPr>
                <w:color w:val="000000"/>
                <w:lang w:val="uk-UA"/>
              </w:rPr>
              <w:t>Ймовірність спотворення двійкового символу</w:t>
            </w:r>
          </w:p>
        </w:tc>
        <w:tc>
          <w:tcPr>
            <w:tcW w:w="1710" w:type="dxa"/>
            <w:vAlign w:val="bottom"/>
          </w:tcPr>
          <w:p w:rsidR="006C1F5A" w:rsidRPr="00A3250F" w:rsidRDefault="006C1F5A" w:rsidP="002B6968">
            <w:pPr>
              <w:spacing w:line="360" w:lineRule="auto"/>
              <w:jc w:val="center"/>
              <w:rPr>
                <w:color w:val="000000"/>
              </w:rPr>
            </w:pPr>
            <w:r w:rsidRPr="00A3250F">
              <w:rPr>
                <w:color w:val="000000"/>
              </w:rPr>
              <w:t>m=6,r=4</w:t>
            </w:r>
          </w:p>
        </w:tc>
        <w:tc>
          <w:tcPr>
            <w:tcW w:w="1995" w:type="dxa"/>
            <w:vAlign w:val="bottom"/>
          </w:tcPr>
          <w:p w:rsidR="006C1F5A" w:rsidRPr="00A3250F" w:rsidRDefault="006C1F5A" w:rsidP="002B6968">
            <w:pPr>
              <w:spacing w:line="360" w:lineRule="auto"/>
              <w:jc w:val="center"/>
              <w:rPr>
                <w:color w:val="000000"/>
              </w:rPr>
            </w:pPr>
            <w:r w:rsidRPr="00A3250F">
              <w:rPr>
                <w:color w:val="000000"/>
              </w:rPr>
              <w:t>m=12,r=6</w:t>
            </w:r>
          </w:p>
        </w:tc>
        <w:tc>
          <w:tcPr>
            <w:tcW w:w="2223" w:type="dxa"/>
            <w:vAlign w:val="bottom"/>
          </w:tcPr>
          <w:p w:rsidR="006C1F5A" w:rsidRPr="00A3250F" w:rsidRDefault="006C1F5A" w:rsidP="002B6968">
            <w:pPr>
              <w:spacing w:line="360" w:lineRule="auto"/>
              <w:jc w:val="center"/>
              <w:rPr>
                <w:color w:val="000000"/>
              </w:rPr>
            </w:pPr>
            <w:r w:rsidRPr="00A3250F">
              <w:rPr>
                <w:color w:val="000000"/>
              </w:rPr>
              <w:t>m=18,r=7</w:t>
            </w:r>
          </w:p>
        </w:tc>
        <w:tc>
          <w:tcPr>
            <w:tcW w:w="1995" w:type="dxa"/>
            <w:vAlign w:val="bottom"/>
          </w:tcPr>
          <w:p w:rsidR="006C1F5A" w:rsidRPr="00A3250F" w:rsidRDefault="006C1F5A" w:rsidP="002B6968">
            <w:pPr>
              <w:spacing w:line="360" w:lineRule="auto"/>
              <w:jc w:val="center"/>
              <w:rPr>
                <w:color w:val="000000"/>
              </w:rPr>
            </w:pPr>
            <w:r w:rsidRPr="00A3250F">
              <w:rPr>
                <w:color w:val="000000"/>
              </w:rPr>
              <w:t>m=24,r=8</w:t>
            </w:r>
          </w:p>
        </w:tc>
      </w:tr>
      <w:tr w:rsidR="006C1F5A" w:rsidRPr="00F54BC6" w:rsidTr="002B6968">
        <w:tc>
          <w:tcPr>
            <w:tcW w:w="1818" w:type="dxa"/>
            <w:vAlign w:val="bottom"/>
          </w:tcPr>
          <w:p w:rsidR="006C1F5A" w:rsidRPr="00A3250F" w:rsidRDefault="006C1F5A" w:rsidP="002B6968">
            <w:pPr>
              <w:spacing w:line="360" w:lineRule="auto"/>
              <w:jc w:val="center"/>
              <w:rPr>
                <w:color w:val="000000"/>
                <w:sz w:val="26"/>
                <w:szCs w:val="26"/>
              </w:rPr>
            </w:pPr>
            <w:r w:rsidRPr="00A3250F">
              <w:rPr>
                <w:color w:val="000000"/>
                <w:sz w:val="26"/>
                <w:szCs w:val="26"/>
              </w:rPr>
              <w:t>0,0001</w:t>
            </w:r>
          </w:p>
        </w:tc>
        <w:tc>
          <w:tcPr>
            <w:tcW w:w="1710" w:type="dxa"/>
            <w:vAlign w:val="bottom"/>
          </w:tcPr>
          <w:p w:rsidR="006C1F5A" w:rsidRPr="00A3250F" w:rsidRDefault="006C1F5A" w:rsidP="002B6968">
            <w:pPr>
              <w:spacing w:line="360" w:lineRule="auto"/>
              <w:jc w:val="center"/>
              <w:rPr>
                <w:color w:val="000000"/>
                <w:sz w:val="26"/>
                <w:szCs w:val="26"/>
              </w:rPr>
            </w:pPr>
            <w:r w:rsidRPr="00A3250F">
              <w:rPr>
                <w:color w:val="000000"/>
                <w:sz w:val="26"/>
                <w:szCs w:val="26"/>
              </w:rPr>
              <w:t>7,5E-12</w:t>
            </w:r>
          </w:p>
        </w:tc>
        <w:tc>
          <w:tcPr>
            <w:tcW w:w="1995" w:type="dxa"/>
            <w:vAlign w:val="bottom"/>
          </w:tcPr>
          <w:p w:rsidR="006C1F5A" w:rsidRPr="00A3250F" w:rsidRDefault="006C1F5A" w:rsidP="002B6968">
            <w:pPr>
              <w:spacing w:line="360" w:lineRule="auto"/>
              <w:jc w:val="center"/>
              <w:rPr>
                <w:color w:val="000000"/>
                <w:sz w:val="26"/>
                <w:szCs w:val="26"/>
              </w:rPr>
            </w:pPr>
            <w:r w:rsidRPr="00A3250F">
              <w:rPr>
                <w:color w:val="000000"/>
                <w:sz w:val="26"/>
                <w:szCs w:val="26"/>
              </w:rPr>
              <w:t>1,275E-11</w:t>
            </w:r>
          </w:p>
        </w:tc>
        <w:tc>
          <w:tcPr>
            <w:tcW w:w="2223" w:type="dxa"/>
            <w:vAlign w:val="bottom"/>
          </w:tcPr>
          <w:p w:rsidR="006C1F5A" w:rsidRPr="00A3250F" w:rsidRDefault="006C1F5A" w:rsidP="002B6968">
            <w:pPr>
              <w:spacing w:line="360" w:lineRule="auto"/>
              <w:jc w:val="center"/>
              <w:rPr>
                <w:color w:val="000000"/>
                <w:sz w:val="26"/>
                <w:szCs w:val="26"/>
              </w:rPr>
            </w:pPr>
            <w:r w:rsidRPr="00A3250F">
              <w:rPr>
                <w:color w:val="000000"/>
                <w:sz w:val="26"/>
                <w:szCs w:val="26"/>
              </w:rPr>
              <w:t>1,796E-11</w:t>
            </w:r>
          </w:p>
        </w:tc>
        <w:tc>
          <w:tcPr>
            <w:tcW w:w="1995" w:type="dxa"/>
            <w:vAlign w:val="bottom"/>
          </w:tcPr>
          <w:p w:rsidR="006C1F5A" w:rsidRPr="00A3250F" w:rsidRDefault="006C1F5A" w:rsidP="002B6968">
            <w:pPr>
              <w:spacing w:line="360" w:lineRule="auto"/>
              <w:jc w:val="center"/>
              <w:rPr>
                <w:color w:val="000000"/>
                <w:sz w:val="26"/>
                <w:szCs w:val="26"/>
              </w:rPr>
            </w:pPr>
            <w:r w:rsidRPr="00A3250F">
              <w:rPr>
                <w:color w:val="000000"/>
                <w:sz w:val="26"/>
                <w:szCs w:val="26"/>
              </w:rPr>
              <w:t>1,9375E-11</w:t>
            </w:r>
          </w:p>
        </w:tc>
      </w:tr>
      <w:tr w:rsidR="006C1F5A" w:rsidRPr="00F54BC6" w:rsidTr="002B6968">
        <w:tc>
          <w:tcPr>
            <w:tcW w:w="1818" w:type="dxa"/>
            <w:vAlign w:val="bottom"/>
          </w:tcPr>
          <w:p w:rsidR="006C1F5A" w:rsidRPr="00A3250F" w:rsidRDefault="006C1F5A" w:rsidP="002B6968">
            <w:pPr>
              <w:spacing w:line="360" w:lineRule="auto"/>
              <w:jc w:val="center"/>
              <w:rPr>
                <w:color w:val="000000"/>
                <w:sz w:val="26"/>
                <w:szCs w:val="26"/>
              </w:rPr>
            </w:pPr>
            <w:r w:rsidRPr="00A3250F">
              <w:rPr>
                <w:color w:val="000000"/>
                <w:sz w:val="26"/>
                <w:szCs w:val="26"/>
              </w:rPr>
              <w:t>0,001</w:t>
            </w:r>
          </w:p>
        </w:tc>
        <w:tc>
          <w:tcPr>
            <w:tcW w:w="1710" w:type="dxa"/>
            <w:vAlign w:val="bottom"/>
          </w:tcPr>
          <w:p w:rsidR="006C1F5A" w:rsidRPr="00A3250F" w:rsidRDefault="006C1F5A" w:rsidP="002B6968">
            <w:pPr>
              <w:spacing w:line="360" w:lineRule="auto"/>
              <w:jc w:val="center"/>
              <w:rPr>
                <w:color w:val="000000"/>
                <w:sz w:val="26"/>
                <w:szCs w:val="26"/>
              </w:rPr>
            </w:pPr>
            <w:r w:rsidRPr="00A3250F">
              <w:rPr>
                <w:color w:val="000000"/>
                <w:sz w:val="26"/>
                <w:szCs w:val="26"/>
              </w:rPr>
              <w:t>7,5E-09</w:t>
            </w:r>
          </w:p>
        </w:tc>
        <w:tc>
          <w:tcPr>
            <w:tcW w:w="1995" w:type="dxa"/>
            <w:vAlign w:val="bottom"/>
          </w:tcPr>
          <w:p w:rsidR="006C1F5A" w:rsidRPr="00A3250F" w:rsidRDefault="006C1F5A" w:rsidP="002B6968">
            <w:pPr>
              <w:spacing w:line="360" w:lineRule="auto"/>
              <w:jc w:val="center"/>
              <w:rPr>
                <w:color w:val="000000"/>
                <w:sz w:val="26"/>
                <w:szCs w:val="26"/>
              </w:rPr>
            </w:pPr>
            <w:r w:rsidRPr="00A3250F">
              <w:rPr>
                <w:color w:val="000000"/>
                <w:sz w:val="26"/>
                <w:szCs w:val="26"/>
              </w:rPr>
              <w:t>1,275E-08</w:t>
            </w:r>
          </w:p>
        </w:tc>
        <w:tc>
          <w:tcPr>
            <w:tcW w:w="2223" w:type="dxa"/>
            <w:vAlign w:val="bottom"/>
          </w:tcPr>
          <w:p w:rsidR="006C1F5A" w:rsidRPr="00A3250F" w:rsidRDefault="006C1F5A" w:rsidP="002B6968">
            <w:pPr>
              <w:spacing w:line="360" w:lineRule="auto"/>
              <w:jc w:val="center"/>
              <w:rPr>
                <w:color w:val="000000"/>
                <w:sz w:val="26"/>
                <w:szCs w:val="26"/>
              </w:rPr>
            </w:pPr>
            <w:r w:rsidRPr="00A3250F">
              <w:rPr>
                <w:color w:val="000000"/>
                <w:sz w:val="26"/>
                <w:szCs w:val="26"/>
              </w:rPr>
              <w:t>1,796E-08</w:t>
            </w:r>
          </w:p>
        </w:tc>
        <w:tc>
          <w:tcPr>
            <w:tcW w:w="1995" w:type="dxa"/>
            <w:vAlign w:val="bottom"/>
          </w:tcPr>
          <w:p w:rsidR="006C1F5A" w:rsidRPr="00A3250F" w:rsidRDefault="006C1F5A" w:rsidP="002B6968">
            <w:pPr>
              <w:spacing w:line="360" w:lineRule="auto"/>
              <w:jc w:val="center"/>
              <w:rPr>
                <w:color w:val="000000"/>
                <w:sz w:val="26"/>
                <w:szCs w:val="26"/>
              </w:rPr>
            </w:pPr>
            <w:r w:rsidRPr="00A3250F">
              <w:rPr>
                <w:color w:val="000000"/>
                <w:sz w:val="26"/>
                <w:szCs w:val="26"/>
              </w:rPr>
              <w:t>1,9375E-08</w:t>
            </w:r>
          </w:p>
        </w:tc>
      </w:tr>
      <w:tr w:rsidR="006C1F5A" w:rsidRPr="00F54BC6" w:rsidTr="002B6968">
        <w:tc>
          <w:tcPr>
            <w:tcW w:w="1818" w:type="dxa"/>
            <w:vAlign w:val="bottom"/>
          </w:tcPr>
          <w:p w:rsidR="006C1F5A" w:rsidRPr="00A3250F" w:rsidRDefault="006C1F5A" w:rsidP="002B6968">
            <w:pPr>
              <w:spacing w:line="360" w:lineRule="auto"/>
              <w:jc w:val="center"/>
              <w:rPr>
                <w:color w:val="000000"/>
                <w:sz w:val="26"/>
                <w:szCs w:val="26"/>
              </w:rPr>
            </w:pPr>
            <w:r w:rsidRPr="00A3250F">
              <w:rPr>
                <w:color w:val="000000"/>
                <w:sz w:val="26"/>
                <w:szCs w:val="26"/>
              </w:rPr>
              <w:t>0,01</w:t>
            </w:r>
          </w:p>
        </w:tc>
        <w:tc>
          <w:tcPr>
            <w:tcW w:w="1710" w:type="dxa"/>
            <w:vAlign w:val="bottom"/>
          </w:tcPr>
          <w:p w:rsidR="006C1F5A" w:rsidRPr="00A3250F" w:rsidRDefault="006C1F5A" w:rsidP="002B6968">
            <w:pPr>
              <w:spacing w:line="360" w:lineRule="auto"/>
              <w:jc w:val="center"/>
              <w:rPr>
                <w:color w:val="000000"/>
                <w:sz w:val="26"/>
                <w:szCs w:val="26"/>
              </w:rPr>
            </w:pPr>
            <w:r w:rsidRPr="00A3250F">
              <w:rPr>
                <w:color w:val="000000"/>
                <w:sz w:val="26"/>
                <w:szCs w:val="26"/>
              </w:rPr>
              <w:t>0,0000075</w:t>
            </w:r>
          </w:p>
        </w:tc>
        <w:tc>
          <w:tcPr>
            <w:tcW w:w="1995" w:type="dxa"/>
            <w:vAlign w:val="bottom"/>
          </w:tcPr>
          <w:p w:rsidR="006C1F5A" w:rsidRPr="00A3250F" w:rsidRDefault="006C1F5A" w:rsidP="002B6968">
            <w:pPr>
              <w:spacing w:line="360" w:lineRule="auto"/>
              <w:jc w:val="center"/>
              <w:rPr>
                <w:color w:val="000000"/>
                <w:sz w:val="26"/>
                <w:szCs w:val="26"/>
              </w:rPr>
            </w:pPr>
            <w:r w:rsidRPr="00A3250F">
              <w:rPr>
                <w:color w:val="000000"/>
                <w:sz w:val="26"/>
                <w:szCs w:val="26"/>
              </w:rPr>
              <w:t>0,00001275</w:t>
            </w:r>
          </w:p>
        </w:tc>
        <w:tc>
          <w:tcPr>
            <w:tcW w:w="2223" w:type="dxa"/>
            <w:vAlign w:val="bottom"/>
          </w:tcPr>
          <w:p w:rsidR="006C1F5A" w:rsidRPr="00A3250F" w:rsidRDefault="006C1F5A" w:rsidP="002B6968">
            <w:pPr>
              <w:spacing w:line="360" w:lineRule="auto"/>
              <w:jc w:val="center"/>
              <w:rPr>
                <w:color w:val="000000"/>
                <w:sz w:val="26"/>
                <w:szCs w:val="26"/>
              </w:rPr>
            </w:pPr>
            <w:r w:rsidRPr="00A3250F">
              <w:rPr>
                <w:color w:val="000000"/>
                <w:sz w:val="26"/>
                <w:szCs w:val="26"/>
              </w:rPr>
              <w:t>0,00001796</w:t>
            </w:r>
          </w:p>
        </w:tc>
        <w:tc>
          <w:tcPr>
            <w:tcW w:w="1995" w:type="dxa"/>
            <w:vAlign w:val="bottom"/>
          </w:tcPr>
          <w:p w:rsidR="006C1F5A" w:rsidRPr="00A3250F" w:rsidRDefault="006C1F5A" w:rsidP="002B6968">
            <w:pPr>
              <w:spacing w:line="360" w:lineRule="auto"/>
              <w:jc w:val="center"/>
              <w:rPr>
                <w:color w:val="000000"/>
                <w:sz w:val="26"/>
                <w:szCs w:val="26"/>
              </w:rPr>
            </w:pPr>
            <w:r w:rsidRPr="00A3250F">
              <w:rPr>
                <w:color w:val="000000"/>
                <w:sz w:val="26"/>
                <w:szCs w:val="26"/>
              </w:rPr>
              <w:t>0,000019375</w:t>
            </w:r>
          </w:p>
        </w:tc>
      </w:tr>
    </w:tbl>
    <w:p w:rsidR="006C1F5A" w:rsidRDefault="006C1F5A" w:rsidP="006C1F5A">
      <w:pPr>
        <w:spacing w:line="360" w:lineRule="auto"/>
        <w:ind w:left="2565" w:hanging="1857"/>
        <w:jc w:val="both"/>
        <w:rPr>
          <w:noProof/>
          <w:sz w:val="28"/>
          <w:szCs w:val="28"/>
        </w:rPr>
      </w:pPr>
    </w:p>
    <w:p w:rsidR="005C4812" w:rsidRPr="004061E6" w:rsidRDefault="006C1F5A" w:rsidP="005C4812">
      <w:pPr>
        <w:spacing w:line="360" w:lineRule="auto"/>
        <w:ind w:left="993" w:hanging="426"/>
        <w:jc w:val="both"/>
        <w:rPr>
          <w:iCs/>
          <w:color w:val="000000"/>
          <w:sz w:val="28"/>
          <w:szCs w:val="28"/>
          <w:lang w:val="uk-UA"/>
        </w:rPr>
      </w:pPr>
      <w:r w:rsidRPr="00E07102">
        <w:rPr>
          <w:noProof/>
        </w:rPr>
        <w:drawing>
          <wp:inline distT="0" distB="0" distL="0" distR="0">
            <wp:extent cx="5695950" cy="35560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95950" cy="3556000"/>
                    </a:xfrm>
                    <a:prstGeom prst="rect">
                      <a:avLst/>
                    </a:prstGeom>
                    <a:noFill/>
                    <a:ln>
                      <a:noFill/>
                    </a:ln>
                  </pic:spPr>
                </pic:pic>
              </a:graphicData>
            </a:graphic>
          </wp:inline>
        </w:drawing>
      </w:r>
      <w:r w:rsidR="005C4812" w:rsidRPr="005C4812">
        <w:rPr>
          <w:iCs/>
          <w:color w:val="000000"/>
          <w:sz w:val="28"/>
          <w:szCs w:val="28"/>
          <w:lang w:val="uk-UA"/>
        </w:rPr>
        <w:t xml:space="preserve"> </w:t>
      </w:r>
      <w:r w:rsidR="005C4812">
        <w:rPr>
          <w:iCs/>
          <w:color w:val="000000"/>
          <w:sz w:val="28"/>
          <w:szCs w:val="28"/>
          <w:lang w:val="uk-UA"/>
        </w:rPr>
        <w:t>Рисунок 2.5</w:t>
      </w:r>
      <w:r w:rsidR="005C4812" w:rsidRPr="004061E6">
        <w:rPr>
          <w:iCs/>
          <w:color w:val="000000"/>
          <w:sz w:val="28"/>
          <w:szCs w:val="28"/>
          <w:lang w:val="uk-UA"/>
        </w:rPr>
        <w:t xml:space="preserve"> </w:t>
      </w:r>
      <w:r w:rsidR="005C4812">
        <w:rPr>
          <w:iCs/>
          <w:color w:val="000000"/>
          <w:sz w:val="28"/>
          <w:szCs w:val="28"/>
          <w:lang w:val="uk-UA"/>
        </w:rPr>
        <w:t>–</w:t>
      </w:r>
      <w:r w:rsidR="005C4812" w:rsidRPr="004061E6">
        <w:rPr>
          <w:iCs/>
          <w:color w:val="000000"/>
          <w:sz w:val="28"/>
          <w:szCs w:val="28"/>
          <w:lang w:val="uk-UA"/>
        </w:rPr>
        <w:t xml:space="preserve"> </w:t>
      </w:r>
      <w:r w:rsidR="005C4812">
        <w:rPr>
          <w:iCs/>
          <w:color w:val="000000"/>
          <w:sz w:val="28"/>
          <w:szCs w:val="28"/>
          <w:lang w:val="uk-UA"/>
        </w:rPr>
        <w:t xml:space="preserve">Ймовірність невиявлення помилки мажоритарним кодом </w:t>
      </w:r>
      <w:r w:rsidR="005C4812" w:rsidRPr="004061E6">
        <w:rPr>
          <w:iCs/>
          <w:color w:val="000000"/>
          <w:sz w:val="28"/>
          <w:szCs w:val="28"/>
          <w:lang w:val="uk-UA"/>
        </w:rPr>
        <w:t xml:space="preserve">при різних параметрах </w:t>
      </w:r>
    </w:p>
    <w:p w:rsidR="005C4812" w:rsidRDefault="005C4812" w:rsidP="005C4812">
      <w:pPr>
        <w:spacing w:line="360" w:lineRule="auto"/>
        <w:ind w:left="2565" w:hanging="1857"/>
        <w:jc w:val="both"/>
        <w:rPr>
          <w:iCs/>
          <w:color w:val="000000"/>
          <w:sz w:val="28"/>
          <w:szCs w:val="28"/>
        </w:rPr>
      </w:pPr>
    </w:p>
    <w:p w:rsidR="005C4812" w:rsidRDefault="005C4812" w:rsidP="005C4812">
      <w:pPr>
        <w:spacing w:line="360" w:lineRule="auto"/>
        <w:ind w:left="2565" w:hanging="1857"/>
        <w:jc w:val="both"/>
        <w:rPr>
          <w:iCs/>
          <w:color w:val="000000"/>
          <w:sz w:val="28"/>
          <w:szCs w:val="28"/>
        </w:rPr>
      </w:pPr>
      <w:r w:rsidRPr="00E07102">
        <w:rPr>
          <w:noProof/>
        </w:rPr>
        <w:drawing>
          <wp:inline distT="0" distB="0" distL="0" distR="0">
            <wp:extent cx="5537200" cy="354965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37200" cy="3549650"/>
                    </a:xfrm>
                    <a:prstGeom prst="rect">
                      <a:avLst/>
                    </a:prstGeom>
                    <a:noFill/>
                    <a:ln>
                      <a:noFill/>
                    </a:ln>
                  </pic:spPr>
                </pic:pic>
              </a:graphicData>
            </a:graphic>
          </wp:inline>
        </w:drawing>
      </w:r>
    </w:p>
    <w:p w:rsidR="005C4812" w:rsidRDefault="00096DBD" w:rsidP="005C4812">
      <w:pPr>
        <w:spacing w:line="360" w:lineRule="auto"/>
        <w:ind w:firstLine="708"/>
        <w:jc w:val="both"/>
        <w:rPr>
          <w:iCs/>
          <w:color w:val="000000"/>
          <w:sz w:val="28"/>
          <w:szCs w:val="28"/>
          <w:lang w:val="uk-UA"/>
        </w:rPr>
      </w:pPr>
      <w:r>
        <w:rPr>
          <w:iCs/>
          <w:color w:val="000000"/>
          <w:sz w:val="28"/>
          <w:szCs w:val="28"/>
        </w:rPr>
        <w:t>Рисунок 2.6</w:t>
      </w:r>
      <w:r w:rsidR="005C4812">
        <w:rPr>
          <w:iCs/>
          <w:color w:val="000000"/>
          <w:sz w:val="28"/>
          <w:szCs w:val="28"/>
        </w:rPr>
        <w:t xml:space="preserve"> – </w:t>
      </w:r>
      <w:r w:rsidR="005C4812">
        <w:rPr>
          <w:iCs/>
          <w:color w:val="000000"/>
          <w:sz w:val="28"/>
          <w:szCs w:val="28"/>
          <w:lang w:val="uk-UA"/>
        </w:rPr>
        <w:t>Гістограма</w:t>
      </w:r>
    </w:p>
    <w:p w:rsidR="00CE6749" w:rsidRPr="00321E3B" w:rsidRDefault="00CE6749" w:rsidP="00CE6749">
      <w:pPr>
        <w:spacing w:line="360" w:lineRule="auto"/>
        <w:ind w:firstLine="708"/>
        <w:jc w:val="both"/>
        <w:rPr>
          <w:iCs/>
          <w:color w:val="000000"/>
          <w:sz w:val="28"/>
          <w:szCs w:val="28"/>
          <w:lang w:val="uk-UA"/>
        </w:rPr>
      </w:pPr>
      <w:r w:rsidRPr="00321E3B">
        <w:rPr>
          <w:iCs/>
          <w:color w:val="000000"/>
          <w:sz w:val="28"/>
          <w:szCs w:val="28"/>
          <w:lang w:val="uk-UA"/>
        </w:rPr>
        <w:t>Проаналізувавши чисельний і графічний матеріал можна зробити наступні висновки:</w:t>
      </w:r>
    </w:p>
    <w:p w:rsidR="00CE6749" w:rsidRPr="00321E3B" w:rsidRDefault="00CE6749" w:rsidP="00CE6749">
      <w:pPr>
        <w:spacing w:line="360" w:lineRule="auto"/>
        <w:ind w:firstLine="708"/>
        <w:jc w:val="both"/>
        <w:rPr>
          <w:iCs/>
          <w:color w:val="000000"/>
          <w:sz w:val="28"/>
          <w:szCs w:val="28"/>
          <w:lang w:val="uk-UA"/>
        </w:rPr>
      </w:pPr>
      <w:r w:rsidRPr="00321E3B">
        <w:rPr>
          <w:iCs/>
          <w:color w:val="000000"/>
          <w:sz w:val="28"/>
          <w:szCs w:val="28"/>
          <w:lang w:val="uk-UA"/>
        </w:rPr>
        <w:t xml:space="preserve">- Імовірність </w:t>
      </w:r>
      <w:r>
        <w:rPr>
          <w:iCs/>
          <w:color w:val="000000"/>
          <w:sz w:val="28"/>
          <w:szCs w:val="28"/>
          <w:lang w:val="uk-UA"/>
        </w:rPr>
        <w:t>невиявлення</w:t>
      </w:r>
      <w:r w:rsidRPr="00321E3B">
        <w:rPr>
          <w:iCs/>
          <w:color w:val="000000"/>
          <w:sz w:val="28"/>
          <w:szCs w:val="28"/>
          <w:lang w:val="uk-UA"/>
        </w:rPr>
        <w:t xml:space="preserve"> помилки для </w:t>
      </w:r>
      <w:r>
        <w:rPr>
          <w:iCs/>
          <w:color w:val="000000"/>
          <w:sz w:val="28"/>
          <w:szCs w:val="28"/>
          <w:lang w:val="uk-UA"/>
        </w:rPr>
        <w:t>мажоритарно-комбінаторних</w:t>
      </w:r>
      <w:r w:rsidRPr="00321E3B">
        <w:rPr>
          <w:iCs/>
          <w:color w:val="000000"/>
          <w:sz w:val="28"/>
          <w:szCs w:val="28"/>
          <w:lang w:val="uk-UA"/>
        </w:rPr>
        <w:t xml:space="preserve"> кодів зростає з ростом ймовірності спотворення двійкового символу;</w:t>
      </w:r>
    </w:p>
    <w:p w:rsidR="00CE6749" w:rsidRPr="00321E3B" w:rsidRDefault="00CE6749" w:rsidP="00CE6749">
      <w:pPr>
        <w:spacing w:line="360" w:lineRule="auto"/>
        <w:ind w:firstLine="708"/>
        <w:jc w:val="both"/>
        <w:rPr>
          <w:iCs/>
          <w:color w:val="000000"/>
          <w:sz w:val="28"/>
          <w:szCs w:val="28"/>
          <w:lang w:val="uk-UA"/>
        </w:rPr>
      </w:pPr>
      <w:r w:rsidRPr="00321E3B">
        <w:rPr>
          <w:iCs/>
          <w:color w:val="000000"/>
          <w:sz w:val="28"/>
          <w:szCs w:val="28"/>
          <w:lang w:val="uk-UA"/>
        </w:rPr>
        <w:t xml:space="preserve">- Кращі характеристики, тобто менші значення ймовірностей </w:t>
      </w:r>
      <w:r>
        <w:rPr>
          <w:iCs/>
          <w:color w:val="000000"/>
          <w:sz w:val="28"/>
          <w:szCs w:val="28"/>
          <w:lang w:val="uk-UA"/>
        </w:rPr>
        <w:t>невиявлення</w:t>
      </w:r>
      <w:r w:rsidRPr="00321E3B">
        <w:rPr>
          <w:iCs/>
          <w:color w:val="000000"/>
          <w:sz w:val="28"/>
          <w:szCs w:val="28"/>
          <w:lang w:val="uk-UA"/>
        </w:rPr>
        <w:t xml:space="preserve"> помилки при однакових значеннях ймовірності спотворення двійкового символу дають коди з меншою кількістю символів в інформаційному пакеті.</w:t>
      </w:r>
    </w:p>
    <w:p w:rsidR="00CE6749" w:rsidRDefault="00CE6749" w:rsidP="00CE6749">
      <w:pPr>
        <w:spacing w:line="360" w:lineRule="auto"/>
        <w:ind w:firstLine="709"/>
        <w:jc w:val="both"/>
        <w:rPr>
          <w:sz w:val="28"/>
          <w:szCs w:val="28"/>
          <w:lang w:val="uk-UA"/>
        </w:rPr>
      </w:pPr>
      <w:r w:rsidRPr="00CE6749">
        <w:rPr>
          <w:sz w:val="28"/>
          <w:szCs w:val="28"/>
          <w:lang w:val="uk-UA"/>
        </w:rPr>
        <w:t>При побудові системи передачі даних найчастіше вибирають тільки один з показників (стійкість перед перешкодами або швидкість передачі інформації), що веде до погіршення другого. При побудові адаптивної системи передачі даних можна суттєво покращити обидва показники. Для цього вводять додаткову умову, пов'язану зі станом каналу зв'язку (по суті ця умова являє собою кількість помилок в каналі зв'язку на час проходження сигналу). Таким чином, коли кількість завад в каналі зв'язку мінімальна, то можна використовувати меншу кількість перевірочних символів, а значить швидкість передачі буде підвищуватися без зменшення завадостійкості. При збільшенні кількості перешкод в каналі зв'язку, число перевірочних символів буде збільшено, швидкість передачі даних впаде, однак усереднена швидкість за одиницю часу буде вище, ніж у другому випадку. Таким чином, при використанні адаптивних систем передачі даних можна домогтися поліпшення різних параметрів передачі.</w:t>
      </w:r>
    </w:p>
    <w:p w:rsidR="006C1F5A" w:rsidRPr="00CE6749" w:rsidRDefault="00CE6749" w:rsidP="00CE6749">
      <w:pPr>
        <w:spacing w:line="360" w:lineRule="auto"/>
        <w:ind w:firstLine="709"/>
        <w:jc w:val="both"/>
        <w:rPr>
          <w:sz w:val="28"/>
          <w:szCs w:val="28"/>
          <w:lang w:val="uk-UA"/>
        </w:rPr>
      </w:pPr>
      <w:r>
        <w:rPr>
          <w:sz w:val="28"/>
          <w:szCs w:val="28"/>
          <w:lang w:val="uk-UA"/>
        </w:rPr>
        <w:t>Таким чином, вибираємо наступні параметри коду:</w:t>
      </w:r>
    </w:p>
    <w:p w:rsidR="006C1F5A" w:rsidRPr="006C1F5A" w:rsidRDefault="006C1F5A" w:rsidP="006C1F5A">
      <w:pPr>
        <w:spacing w:line="360" w:lineRule="auto"/>
        <w:ind w:firstLine="708"/>
        <w:jc w:val="both"/>
        <w:rPr>
          <w:iCs/>
          <w:sz w:val="28"/>
          <w:szCs w:val="28"/>
          <w:lang w:val="uk-UA"/>
        </w:rPr>
      </w:pPr>
      <w:r w:rsidRPr="006C1F5A">
        <w:rPr>
          <w:iCs/>
          <w:sz w:val="28"/>
          <w:szCs w:val="28"/>
          <w:lang w:val="uk-UA"/>
        </w:rPr>
        <w:t>- при великих значеннях ймовірності спотворення двійкового символу краще вибирати коди з меншою кількістю інформаційних розрядів. Тому обраний початковий параметр коду - довжина коду - шість біт, кількість перевірочних розрядів - чотири.</w:t>
      </w:r>
    </w:p>
    <w:p w:rsidR="006C1F5A" w:rsidRDefault="006C1F5A" w:rsidP="006C1F5A">
      <w:pPr>
        <w:spacing w:line="360" w:lineRule="auto"/>
        <w:ind w:firstLine="708"/>
        <w:jc w:val="both"/>
        <w:rPr>
          <w:iCs/>
          <w:sz w:val="28"/>
          <w:szCs w:val="28"/>
          <w:lang w:val="uk-UA"/>
        </w:rPr>
      </w:pPr>
      <w:r w:rsidRPr="006C1F5A">
        <w:rPr>
          <w:iCs/>
          <w:sz w:val="28"/>
          <w:szCs w:val="28"/>
          <w:lang w:val="uk-UA"/>
        </w:rPr>
        <w:t>- при менших значеннях ймовірності спотворення двійкового символу краще вибирати інформаційний пакет, що містить більшу кількість двійкових слів. Вибираємо інформаційний пакет, що містить три двійкових слова. За такої розмірності ймовірність невиявлення помилки не перевищує задану, але апаратна реалізація пристрою менш громіздка.</w:t>
      </w:r>
    </w:p>
    <w:p w:rsidR="00DE7B07" w:rsidRDefault="00DE7B07" w:rsidP="006C1F5A">
      <w:pPr>
        <w:spacing w:line="360" w:lineRule="auto"/>
        <w:ind w:firstLine="708"/>
        <w:jc w:val="both"/>
        <w:rPr>
          <w:iCs/>
          <w:sz w:val="28"/>
          <w:szCs w:val="28"/>
          <w:lang w:val="uk-UA"/>
        </w:rPr>
      </w:pPr>
    </w:p>
    <w:p w:rsidR="00DE7B07" w:rsidRDefault="00537CE2" w:rsidP="00DE7B07">
      <w:pPr>
        <w:spacing w:line="360" w:lineRule="auto"/>
        <w:ind w:firstLine="142"/>
        <w:jc w:val="center"/>
        <w:rPr>
          <w:b/>
          <w:iCs/>
          <w:color w:val="000000" w:themeColor="text1"/>
          <w:sz w:val="28"/>
          <w:szCs w:val="28"/>
          <w:lang w:val="uk-UA"/>
        </w:rPr>
      </w:pPr>
      <w:r>
        <w:rPr>
          <w:b/>
          <w:iCs/>
          <w:color w:val="000000" w:themeColor="text1"/>
          <w:sz w:val="28"/>
          <w:szCs w:val="28"/>
          <w:lang w:val="uk-UA"/>
        </w:rPr>
        <w:t>2.3</w:t>
      </w:r>
      <w:r w:rsidR="00DE7B07">
        <w:rPr>
          <w:b/>
          <w:iCs/>
          <w:color w:val="000000" w:themeColor="text1"/>
          <w:sz w:val="28"/>
          <w:szCs w:val="28"/>
          <w:lang w:val="uk-UA"/>
        </w:rPr>
        <w:t xml:space="preserve"> Побудова інформаційного пакету, що складається з</w:t>
      </w:r>
      <w:r>
        <w:rPr>
          <w:b/>
          <w:iCs/>
          <w:color w:val="000000" w:themeColor="text1"/>
          <w:sz w:val="28"/>
          <w:szCs w:val="28"/>
          <w:lang w:val="uk-UA"/>
        </w:rPr>
        <w:t xml:space="preserve"> трьох мажоритарно-комбінаторних кодових</w:t>
      </w:r>
      <w:r w:rsidR="00DE7B07">
        <w:rPr>
          <w:b/>
          <w:iCs/>
          <w:color w:val="000000" w:themeColor="text1"/>
          <w:sz w:val="28"/>
          <w:szCs w:val="28"/>
          <w:lang w:val="uk-UA"/>
        </w:rPr>
        <w:t xml:space="preserve"> слів</w:t>
      </w:r>
    </w:p>
    <w:p w:rsidR="00DE7B07" w:rsidRPr="00DE7B07" w:rsidRDefault="00DE7B07" w:rsidP="00DE7B07">
      <w:pPr>
        <w:spacing w:line="360" w:lineRule="auto"/>
        <w:ind w:firstLine="142"/>
        <w:jc w:val="center"/>
        <w:rPr>
          <w:b/>
          <w:iCs/>
          <w:color w:val="000000" w:themeColor="text1"/>
          <w:sz w:val="28"/>
          <w:szCs w:val="28"/>
          <w:lang w:val="uk-UA"/>
        </w:rPr>
      </w:pPr>
    </w:p>
    <w:p w:rsidR="00E11168" w:rsidRDefault="00E11168" w:rsidP="00E11168">
      <w:pPr>
        <w:spacing w:line="360" w:lineRule="auto"/>
        <w:ind w:firstLine="720"/>
        <w:jc w:val="both"/>
        <w:rPr>
          <w:sz w:val="28"/>
          <w:szCs w:val="28"/>
          <w:lang w:val="uk-UA"/>
        </w:rPr>
      </w:pPr>
      <w:r w:rsidRPr="00F579C1">
        <w:rPr>
          <w:sz w:val="28"/>
          <w:szCs w:val="28"/>
          <w:lang w:val="uk-UA"/>
        </w:rPr>
        <w:t>При побудові інформаційного пакета, що складається з трьох слів, коригувальний ко</w:t>
      </w:r>
      <w:r>
        <w:rPr>
          <w:sz w:val="28"/>
          <w:szCs w:val="28"/>
          <w:lang w:val="uk-UA"/>
        </w:rPr>
        <w:t>д формується як показано на рису</w:t>
      </w:r>
      <w:r w:rsidR="00DE7B07">
        <w:rPr>
          <w:sz w:val="28"/>
          <w:szCs w:val="28"/>
          <w:lang w:val="uk-UA"/>
        </w:rPr>
        <w:t>нку 2.7</w:t>
      </w:r>
      <w:r w:rsidRPr="00F579C1">
        <w:rPr>
          <w:sz w:val="28"/>
          <w:szCs w:val="28"/>
          <w:lang w:val="uk-UA"/>
        </w:rPr>
        <w:t>.</w:t>
      </w:r>
    </w:p>
    <w:p w:rsidR="00E11168" w:rsidRPr="00F579C1" w:rsidRDefault="00E11168" w:rsidP="00E11168">
      <w:pPr>
        <w:spacing w:line="360" w:lineRule="auto"/>
        <w:ind w:firstLine="720"/>
        <w:jc w:val="both"/>
        <w:rPr>
          <w:sz w:val="28"/>
          <w:szCs w:val="28"/>
          <w:lang w:val="uk-UA"/>
        </w:rPr>
      </w:pPr>
    </w:p>
    <w:p w:rsidR="00E11168" w:rsidRDefault="00E11168" w:rsidP="00E11168">
      <w:pPr>
        <w:spacing w:line="360" w:lineRule="auto"/>
        <w:ind w:firstLine="720"/>
        <w:jc w:val="center"/>
        <w:rPr>
          <w:sz w:val="28"/>
          <w:szCs w:val="28"/>
        </w:rPr>
      </w:pPr>
      <w:r>
        <w:object w:dxaOrig="6135" w:dyaOrig="6254">
          <v:shape id="_x0000_i1038" type="#_x0000_t75" style="width:258.75pt;height:238.5pt" o:ole="">
            <v:imagedata r:id="rId38" o:title=""/>
          </v:shape>
          <o:OLEObject Type="Embed" ProgID="Visio.Drawing.11" ShapeID="_x0000_i1038" DrawAspect="Content" ObjectID="_1673160753" r:id="rId39"/>
        </w:object>
      </w:r>
    </w:p>
    <w:p w:rsidR="00E11168" w:rsidRDefault="00E11168" w:rsidP="00E11168">
      <w:pPr>
        <w:spacing w:line="360" w:lineRule="auto"/>
        <w:ind w:left="2451" w:hanging="1742"/>
        <w:jc w:val="both"/>
        <w:rPr>
          <w:sz w:val="28"/>
          <w:szCs w:val="28"/>
        </w:rPr>
      </w:pPr>
    </w:p>
    <w:p w:rsidR="00E11168" w:rsidRDefault="00DE7B07" w:rsidP="00E11168">
      <w:pPr>
        <w:spacing w:line="360" w:lineRule="auto"/>
        <w:ind w:left="2451" w:hanging="1742"/>
        <w:jc w:val="both"/>
        <w:rPr>
          <w:sz w:val="28"/>
          <w:szCs w:val="28"/>
          <w:lang w:val="uk-UA"/>
        </w:rPr>
      </w:pPr>
      <w:r>
        <w:rPr>
          <w:sz w:val="28"/>
          <w:szCs w:val="28"/>
        </w:rPr>
        <w:t>Рисунок 2.</w:t>
      </w:r>
      <w:r>
        <w:rPr>
          <w:sz w:val="28"/>
          <w:szCs w:val="28"/>
          <w:lang w:val="uk-UA"/>
        </w:rPr>
        <w:t>7</w:t>
      </w:r>
      <w:r w:rsidR="00E11168">
        <w:rPr>
          <w:sz w:val="28"/>
          <w:szCs w:val="28"/>
        </w:rPr>
        <w:t xml:space="preserve"> – </w:t>
      </w:r>
      <w:r w:rsidR="00E11168">
        <w:rPr>
          <w:sz w:val="28"/>
          <w:szCs w:val="28"/>
          <w:lang w:val="uk-UA"/>
        </w:rPr>
        <w:t>Формування мажоритарного коригуючого коду з пакетом з трьох інформаційних слів</w:t>
      </w:r>
    </w:p>
    <w:p w:rsidR="00E11168" w:rsidRDefault="00E11168" w:rsidP="00E11168">
      <w:pPr>
        <w:spacing w:line="360" w:lineRule="auto"/>
        <w:ind w:left="2451" w:hanging="1742"/>
        <w:jc w:val="both"/>
        <w:rPr>
          <w:sz w:val="28"/>
        </w:rPr>
      </w:pPr>
    </w:p>
    <w:p w:rsidR="00E11168" w:rsidRPr="00F579C1" w:rsidRDefault="00E11168" w:rsidP="00E11168">
      <w:pPr>
        <w:spacing w:line="360" w:lineRule="auto"/>
        <w:ind w:firstLine="709"/>
        <w:jc w:val="both"/>
        <w:rPr>
          <w:sz w:val="28"/>
          <w:lang w:val="uk-UA"/>
        </w:rPr>
      </w:pPr>
      <w:r w:rsidRPr="00F579C1">
        <w:rPr>
          <w:sz w:val="28"/>
          <w:lang w:val="uk-UA"/>
        </w:rPr>
        <w:t>У цьому випадку формування перевірочних розр</w:t>
      </w:r>
      <w:r w:rsidR="00DE7B07">
        <w:rPr>
          <w:sz w:val="28"/>
          <w:lang w:val="uk-UA"/>
        </w:rPr>
        <w:t>ядів здійснюється за формулою (2.6</w:t>
      </w:r>
      <w:r w:rsidR="00537CE2">
        <w:rPr>
          <w:sz w:val="28"/>
          <w:lang w:val="uk-UA"/>
        </w:rPr>
        <w:t>).</w:t>
      </w:r>
    </w:p>
    <w:p w:rsidR="00E11168" w:rsidRPr="00F579C1" w:rsidRDefault="00E11168" w:rsidP="00E11168">
      <w:pPr>
        <w:spacing w:line="360" w:lineRule="auto"/>
        <w:ind w:firstLine="709"/>
        <w:jc w:val="both"/>
        <w:rPr>
          <w:sz w:val="28"/>
          <w:lang w:val="uk-UA"/>
        </w:rPr>
      </w:pPr>
      <w:r>
        <w:rPr>
          <w:sz w:val="28"/>
          <w:lang w:val="uk-UA"/>
        </w:rPr>
        <w:t>Мажоритарний</w:t>
      </w:r>
      <w:r w:rsidRPr="00F579C1">
        <w:rPr>
          <w:sz w:val="28"/>
          <w:lang w:val="uk-UA"/>
        </w:rPr>
        <w:t xml:space="preserve"> коригувальний код виявляє і виправляє все одноразові помилки і деякі помилки подвійний кратності. Перевірочна таблиця для </w:t>
      </w:r>
      <w:r>
        <w:rPr>
          <w:sz w:val="28"/>
          <w:lang w:val="uk-UA"/>
        </w:rPr>
        <w:t>мажоритар</w:t>
      </w:r>
      <w:r w:rsidRPr="00F579C1">
        <w:rPr>
          <w:sz w:val="28"/>
          <w:lang w:val="uk-UA"/>
        </w:rPr>
        <w:t xml:space="preserve">ного коду з параметрами </w:t>
      </w:r>
      <w:r>
        <w:rPr>
          <w:i/>
          <w:sz w:val="28"/>
          <w:lang w:val="en-US"/>
        </w:rPr>
        <w:t>m</w:t>
      </w:r>
      <w:r w:rsidRPr="00830D7F">
        <w:rPr>
          <w:i/>
          <w:sz w:val="28"/>
        </w:rPr>
        <w:t>=</w:t>
      </w:r>
      <w:r>
        <w:rPr>
          <w:i/>
          <w:sz w:val="28"/>
        </w:rPr>
        <w:t xml:space="preserve">18, </w:t>
      </w:r>
      <w:r>
        <w:rPr>
          <w:i/>
          <w:sz w:val="28"/>
          <w:lang w:val="en-US"/>
        </w:rPr>
        <w:t>r</w:t>
      </w:r>
      <w:r>
        <w:rPr>
          <w:i/>
          <w:sz w:val="28"/>
        </w:rPr>
        <w:t>=7</w:t>
      </w:r>
      <w:r w:rsidRPr="00830D7F">
        <w:rPr>
          <w:i/>
          <w:sz w:val="28"/>
        </w:rPr>
        <w:t xml:space="preserve"> </w:t>
      </w:r>
      <w:r>
        <w:rPr>
          <w:sz w:val="28"/>
          <w:lang w:val="uk-UA"/>
        </w:rPr>
        <w:t>наведена далі (див. т</w:t>
      </w:r>
      <w:r w:rsidR="00537CE2">
        <w:rPr>
          <w:sz w:val="28"/>
          <w:lang w:val="uk-UA"/>
        </w:rPr>
        <w:t>абл. 2.6</w:t>
      </w:r>
      <w:r w:rsidRPr="00F579C1">
        <w:rPr>
          <w:sz w:val="28"/>
          <w:lang w:val="uk-UA"/>
        </w:rPr>
        <w:t>).</w:t>
      </w:r>
    </w:p>
    <w:p w:rsidR="00E11168" w:rsidRPr="00DE7B07" w:rsidRDefault="00E11168" w:rsidP="00E11168">
      <w:pPr>
        <w:spacing w:line="360" w:lineRule="auto"/>
        <w:ind w:left="2124"/>
        <w:rPr>
          <w:color w:val="000000"/>
          <w:sz w:val="28"/>
          <w:szCs w:val="28"/>
        </w:rPr>
      </w:pPr>
      <w:r>
        <w:rPr>
          <w:color w:val="000000"/>
          <w:sz w:val="32"/>
          <w:szCs w:val="32"/>
        </w:rPr>
        <w:t xml:space="preserve">     </w:t>
      </w:r>
      <w:r w:rsidRPr="00B51BCD">
        <w:rPr>
          <w:color w:val="000000"/>
          <w:position w:val="-122"/>
          <w:sz w:val="32"/>
          <w:szCs w:val="32"/>
        </w:rPr>
        <w:object w:dxaOrig="3739" w:dyaOrig="2560">
          <v:shape id="_x0000_i1039" type="#_x0000_t75" style="width:221.25pt;height:156pt" o:ole="">
            <v:imagedata r:id="rId40" o:title=""/>
          </v:shape>
          <o:OLEObject Type="Embed" ProgID="Equation.3" ShapeID="_x0000_i1039" DrawAspect="Content" ObjectID="_1673160754" r:id="rId41"/>
        </w:object>
      </w:r>
      <w:r>
        <w:rPr>
          <w:color w:val="000000"/>
          <w:sz w:val="32"/>
          <w:szCs w:val="32"/>
        </w:rPr>
        <w:tab/>
      </w:r>
      <w:r w:rsidRPr="00DE7B07">
        <w:rPr>
          <w:color w:val="000000"/>
          <w:sz w:val="28"/>
          <w:szCs w:val="28"/>
        </w:rPr>
        <w:t xml:space="preserve">              </w:t>
      </w:r>
      <w:r w:rsidR="00DE7B07" w:rsidRPr="00DE7B07">
        <w:rPr>
          <w:color w:val="000000"/>
          <w:sz w:val="28"/>
          <w:szCs w:val="28"/>
        </w:rPr>
        <w:t xml:space="preserve">          (2.6</w:t>
      </w:r>
      <w:r w:rsidRPr="00DE7B07">
        <w:rPr>
          <w:color w:val="000000"/>
          <w:sz w:val="28"/>
          <w:szCs w:val="28"/>
        </w:rPr>
        <w:t>)</w:t>
      </w:r>
    </w:p>
    <w:p w:rsidR="00E11168" w:rsidRDefault="00E11168" w:rsidP="00E11168">
      <w:pPr>
        <w:spacing w:line="360" w:lineRule="auto"/>
        <w:ind w:left="2124"/>
        <w:rPr>
          <w:color w:val="000000"/>
          <w:sz w:val="32"/>
          <w:szCs w:val="32"/>
        </w:rPr>
      </w:pPr>
    </w:p>
    <w:p w:rsidR="00E11168" w:rsidRPr="00FD6632" w:rsidRDefault="00FD6632" w:rsidP="00E11168">
      <w:pPr>
        <w:spacing w:after="240" w:line="360" w:lineRule="auto"/>
        <w:ind w:left="57" w:firstLine="629"/>
        <w:rPr>
          <w:color w:val="000000"/>
          <w:sz w:val="28"/>
          <w:szCs w:val="28"/>
        </w:rPr>
      </w:pPr>
      <w:r w:rsidRPr="00FD6632">
        <w:rPr>
          <w:color w:val="000000"/>
          <w:sz w:val="28"/>
          <w:szCs w:val="28"/>
        </w:rPr>
        <w:t>Таблица 2.</w:t>
      </w:r>
      <w:r w:rsidRPr="00FD6632">
        <w:rPr>
          <w:color w:val="000000"/>
          <w:sz w:val="28"/>
          <w:szCs w:val="28"/>
          <w:lang w:val="uk-UA"/>
        </w:rPr>
        <w:t>6</w:t>
      </w:r>
      <w:r w:rsidR="00E11168" w:rsidRPr="00FD6632">
        <w:rPr>
          <w:color w:val="000000"/>
          <w:sz w:val="28"/>
          <w:szCs w:val="28"/>
        </w:rPr>
        <w:t xml:space="preserve"> – </w:t>
      </w:r>
      <w:r w:rsidR="00E11168" w:rsidRPr="00FD6632">
        <w:rPr>
          <w:color w:val="000000"/>
          <w:sz w:val="28"/>
          <w:szCs w:val="28"/>
          <w:lang w:val="uk-UA"/>
        </w:rPr>
        <w:t>Перевірочна таблиця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
        <w:gridCol w:w="396"/>
        <w:gridCol w:w="395"/>
        <w:gridCol w:w="395"/>
        <w:gridCol w:w="395"/>
        <w:gridCol w:w="395"/>
        <w:gridCol w:w="395"/>
        <w:gridCol w:w="395"/>
        <w:gridCol w:w="395"/>
        <w:gridCol w:w="395"/>
        <w:gridCol w:w="395"/>
        <w:gridCol w:w="395"/>
        <w:gridCol w:w="395"/>
        <w:gridCol w:w="395"/>
        <w:gridCol w:w="395"/>
        <w:gridCol w:w="395"/>
        <w:gridCol w:w="395"/>
        <w:gridCol w:w="395"/>
        <w:gridCol w:w="395"/>
        <w:gridCol w:w="395"/>
        <w:gridCol w:w="395"/>
        <w:gridCol w:w="395"/>
        <w:gridCol w:w="395"/>
        <w:gridCol w:w="395"/>
        <w:gridCol w:w="395"/>
        <w:gridCol w:w="395"/>
      </w:tblGrid>
      <w:tr w:rsidR="00E11168" w:rsidRPr="002E3D16" w:rsidTr="002B6968">
        <w:tc>
          <w:tcPr>
            <w:tcW w:w="568" w:type="dxa"/>
            <w:vMerge w:val="restart"/>
          </w:tcPr>
          <w:p w:rsidR="00E11168" w:rsidRPr="002E3D16" w:rsidRDefault="00E11168" w:rsidP="002B6968">
            <w:pPr>
              <w:spacing w:line="360" w:lineRule="auto"/>
              <w:rPr>
                <w:color w:val="000000"/>
              </w:rPr>
            </w:pPr>
            <w:r w:rsidRPr="002E3D16">
              <w:rPr>
                <w:color w:val="000000"/>
              </w:rPr>
              <w:t>№</w:t>
            </w:r>
          </w:p>
        </w:tc>
        <w:tc>
          <w:tcPr>
            <w:tcW w:w="10235" w:type="dxa"/>
            <w:gridSpan w:val="18"/>
            <w:vAlign w:val="center"/>
          </w:tcPr>
          <w:p w:rsidR="00E11168" w:rsidRPr="003A37DF" w:rsidRDefault="00E11168" w:rsidP="002B6968">
            <w:pPr>
              <w:spacing w:line="360" w:lineRule="auto"/>
              <w:jc w:val="center"/>
              <w:rPr>
                <w:color w:val="000000"/>
                <w:lang w:val="uk-UA"/>
              </w:rPr>
            </w:pPr>
            <w:r>
              <w:rPr>
                <w:color w:val="000000"/>
                <w:lang w:val="uk-UA"/>
              </w:rPr>
              <w:t>Інформаційні</w:t>
            </w:r>
          </w:p>
        </w:tc>
        <w:tc>
          <w:tcPr>
            <w:tcW w:w="3983" w:type="dxa"/>
            <w:gridSpan w:val="7"/>
            <w:vAlign w:val="center"/>
          </w:tcPr>
          <w:p w:rsidR="00E11168" w:rsidRPr="003A37DF" w:rsidRDefault="00E11168" w:rsidP="002B6968">
            <w:pPr>
              <w:spacing w:line="360" w:lineRule="auto"/>
              <w:jc w:val="center"/>
              <w:rPr>
                <w:color w:val="000000"/>
                <w:lang w:val="uk-UA"/>
              </w:rPr>
            </w:pPr>
            <w:r>
              <w:rPr>
                <w:color w:val="000000"/>
                <w:lang w:val="uk-UA"/>
              </w:rPr>
              <w:t>Перевірочні</w:t>
            </w:r>
          </w:p>
        </w:tc>
      </w:tr>
      <w:tr w:rsidR="00E11168" w:rsidRPr="002E3D16" w:rsidTr="002B6968">
        <w:trPr>
          <w:cantSplit/>
          <w:trHeight w:val="1134"/>
        </w:trPr>
        <w:tc>
          <w:tcPr>
            <w:tcW w:w="568" w:type="dxa"/>
            <w:vMerge/>
          </w:tcPr>
          <w:p w:rsidR="00E11168" w:rsidRPr="002E3D16" w:rsidRDefault="00E11168" w:rsidP="002B6968">
            <w:pPr>
              <w:spacing w:line="360" w:lineRule="auto"/>
              <w:rPr>
                <w:color w:val="000000"/>
              </w:rPr>
            </w:pPr>
          </w:p>
        </w:tc>
        <w:tc>
          <w:tcPr>
            <w:tcW w:w="568" w:type="dxa"/>
            <w:textDirection w:val="btLr"/>
            <w:vAlign w:val="center"/>
          </w:tcPr>
          <w:p w:rsidR="00E11168" w:rsidRPr="00FD6632" w:rsidRDefault="00E11168" w:rsidP="002B6968">
            <w:pPr>
              <w:spacing w:line="360" w:lineRule="auto"/>
              <w:ind w:left="113" w:right="113"/>
              <w:jc w:val="center"/>
              <w:rPr>
                <w:i/>
                <w:vertAlign w:val="subscript"/>
              </w:rPr>
            </w:pPr>
            <w:r w:rsidRPr="002E3D16">
              <w:rPr>
                <w:i/>
                <w:lang w:val="en-US"/>
              </w:rPr>
              <w:t>x</w:t>
            </w:r>
            <w:r w:rsidRPr="00FD6632">
              <w:rPr>
                <w:i/>
                <w:vertAlign w:val="subscript"/>
              </w:rPr>
              <w:t>1</w:t>
            </w:r>
          </w:p>
        </w:tc>
        <w:tc>
          <w:tcPr>
            <w:tcW w:w="568" w:type="dxa"/>
            <w:textDirection w:val="btLr"/>
            <w:vAlign w:val="center"/>
          </w:tcPr>
          <w:p w:rsidR="00E11168" w:rsidRPr="002E3D16" w:rsidRDefault="00E11168" w:rsidP="002B6968">
            <w:pPr>
              <w:spacing w:line="360" w:lineRule="auto"/>
              <w:ind w:left="113" w:right="113"/>
              <w:jc w:val="center"/>
              <w:rPr>
                <w:i/>
                <w:vertAlign w:val="subscript"/>
              </w:rPr>
            </w:pPr>
            <w:r w:rsidRPr="002E3D16">
              <w:rPr>
                <w:i/>
              </w:rPr>
              <w:t>х</w:t>
            </w:r>
            <w:r w:rsidRPr="002E3D16">
              <w:rPr>
                <w:i/>
                <w:vertAlign w:val="subscript"/>
              </w:rPr>
              <w:t>2</w:t>
            </w:r>
          </w:p>
        </w:tc>
        <w:tc>
          <w:tcPr>
            <w:tcW w:w="568" w:type="dxa"/>
            <w:textDirection w:val="btLr"/>
            <w:vAlign w:val="center"/>
          </w:tcPr>
          <w:p w:rsidR="00E11168" w:rsidRPr="002E3D16" w:rsidRDefault="00E11168" w:rsidP="002B6968">
            <w:pPr>
              <w:spacing w:line="360" w:lineRule="auto"/>
              <w:ind w:left="113" w:right="113"/>
              <w:jc w:val="center"/>
              <w:rPr>
                <w:i/>
                <w:vertAlign w:val="subscript"/>
              </w:rPr>
            </w:pPr>
            <w:r w:rsidRPr="002E3D16">
              <w:rPr>
                <w:i/>
              </w:rPr>
              <w:t>х</w:t>
            </w:r>
            <w:r w:rsidRPr="002E3D16">
              <w:rPr>
                <w:i/>
                <w:vertAlign w:val="subscript"/>
              </w:rPr>
              <w:t>3</w:t>
            </w:r>
          </w:p>
        </w:tc>
        <w:tc>
          <w:tcPr>
            <w:tcW w:w="568" w:type="dxa"/>
            <w:textDirection w:val="btLr"/>
            <w:vAlign w:val="center"/>
          </w:tcPr>
          <w:p w:rsidR="00E11168" w:rsidRPr="002E3D16" w:rsidRDefault="00E11168" w:rsidP="002B6968">
            <w:pPr>
              <w:spacing w:line="360" w:lineRule="auto"/>
              <w:ind w:left="113" w:right="113"/>
              <w:jc w:val="center"/>
              <w:rPr>
                <w:i/>
                <w:vertAlign w:val="subscript"/>
              </w:rPr>
            </w:pPr>
            <w:r w:rsidRPr="002E3D16">
              <w:rPr>
                <w:i/>
              </w:rPr>
              <w:t>х</w:t>
            </w:r>
            <w:r w:rsidRPr="002E3D16">
              <w:rPr>
                <w:i/>
                <w:vertAlign w:val="subscript"/>
              </w:rPr>
              <w:t>4</w:t>
            </w:r>
          </w:p>
        </w:tc>
        <w:tc>
          <w:tcPr>
            <w:tcW w:w="568" w:type="dxa"/>
            <w:textDirection w:val="btLr"/>
            <w:vAlign w:val="center"/>
          </w:tcPr>
          <w:p w:rsidR="00E11168" w:rsidRPr="002E3D16" w:rsidRDefault="00E11168" w:rsidP="002B6968">
            <w:pPr>
              <w:spacing w:line="360" w:lineRule="auto"/>
              <w:ind w:left="113" w:right="113"/>
              <w:jc w:val="center"/>
              <w:rPr>
                <w:i/>
                <w:vertAlign w:val="subscript"/>
              </w:rPr>
            </w:pPr>
            <w:r w:rsidRPr="002E3D16">
              <w:rPr>
                <w:i/>
              </w:rPr>
              <w:t>х</w:t>
            </w:r>
            <w:r w:rsidRPr="002E3D16">
              <w:rPr>
                <w:i/>
                <w:vertAlign w:val="subscript"/>
              </w:rPr>
              <w:t>5</w:t>
            </w:r>
          </w:p>
        </w:tc>
        <w:tc>
          <w:tcPr>
            <w:tcW w:w="568" w:type="dxa"/>
            <w:textDirection w:val="btLr"/>
            <w:vAlign w:val="center"/>
          </w:tcPr>
          <w:p w:rsidR="00E11168" w:rsidRPr="002E3D16" w:rsidRDefault="00E11168" w:rsidP="002B6968">
            <w:pPr>
              <w:spacing w:line="360" w:lineRule="auto"/>
              <w:ind w:left="113" w:right="113"/>
              <w:jc w:val="center"/>
              <w:rPr>
                <w:i/>
                <w:vertAlign w:val="subscript"/>
              </w:rPr>
            </w:pPr>
            <w:r w:rsidRPr="002E3D16">
              <w:rPr>
                <w:i/>
              </w:rPr>
              <w:t>х</w:t>
            </w:r>
            <w:r w:rsidRPr="002E3D16">
              <w:rPr>
                <w:i/>
                <w:vertAlign w:val="subscript"/>
              </w:rPr>
              <w:t>6</w:t>
            </w:r>
          </w:p>
        </w:tc>
        <w:tc>
          <w:tcPr>
            <w:tcW w:w="568" w:type="dxa"/>
            <w:textDirection w:val="btLr"/>
            <w:vAlign w:val="center"/>
          </w:tcPr>
          <w:p w:rsidR="00E11168" w:rsidRPr="002E3D16" w:rsidRDefault="00E11168" w:rsidP="002B6968">
            <w:pPr>
              <w:spacing w:line="360" w:lineRule="auto"/>
              <w:ind w:left="113" w:right="113"/>
              <w:jc w:val="center"/>
              <w:rPr>
                <w:i/>
                <w:vertAlign w:val="subscript"/>
              </w:rPr>
            </w:pPr>
            <w:r w:rsidRPr="002E3D16">
              <w:rPr>
                <w:i/>
              </w:rPr>
              <w:t>х</w:t>
            </w:r>
            <w:r w:rsidRPr="002E3D16">
              <w:rPr>
                <w:i/>
                <w:vertAlign w:val="subscript"/>
              </w:rPr>
              <w:t>7</w:t>
            </w:r>
          </w:p>
        </w:tc>
        <w:tc>
          <w:tcPr>
            <w:tcW w:w="569" w:type="dxa"/>
            <w:textDirection w:val="btLr"/>
            <w:vAlign w:val="center"/>
          </w:tcPr>
          <w:p w:rsidR="00E11168" w:rsidRPr="002E3D16" w:rsidRDefault="00E11168" w:rsidP="002B6968">
            <w:pPr>
              <w:spacing w:line="360" w:lineRule="auto"/>
              <w:ind w:left="113" w:right="113"/>
              <w:jc w:val="center"/>
              <w:rPr>
                <w:i/>
                <w:vertAlign w:val="subscript"/>
              </w:rPr>
            </w:pPr>
            <w:r w:rsidRPr="002E3D16">
              <w:rPr>
                <w:i/>
              </w:rPr>
              <w:t>х</w:t>
            </w:r>
            <w:r w:rsidRPr="002E3D16">
              <w:rPr>
                <w:i/>
                <w:vertAlign w:val="subscript"/>
              </w:rPr>
              <w:t>8</w:t>
            </w:r>
          </w:p>
        </w:tc>
        <w:tc>
          <w:tcPr>
            <w:tcW w:w="569" w:type="dxa"/>
            <w:textDirection w:val="btLr"/>
            <w:vAlign w:val="center"/>
          </w:tcPr>
          <w:p w:rsidR="00E11168" w:rsidRPr="002E3D16" w:rsidRDefault="00E11168" w:rsidP="002B6968">
            <w:pPr>
              <w:spacing w:line="360" w:lineRule="auto"/>
              <w:ind w:left="113" w:right="113"/>
              <w:jc w:val="center"/>
              <w:rPr>
                <w:i/>
                <w:vertAlign w:val="subscript"/>
              </w:rPr>
            </w:pPr>
            <w:r w:rsidRPr="002E3D16">
              <w:rPr>
                <w:i/>
              </w:rPr>
              <w:t>х</w:t>
            </w:r>
            <w:r w:rsidRPr="002E3D16">
              <w:rPr>
                <w:i/>
                <w:vertAlign w:val="subscript"/>
              </w:rPr>
              <w:t>9</w:t>
            </w:r>
          </w:p>
        </w:tc>
        <w:tc>
          <w:tcPr>
            <w:tcW w:w="569" w:type="dxa"/>
            <w:textDirection w:val="btLr"/>
            <w:vAlign w:val="center"/>
          </w:tcPr>
          <w:p w:rsidR="00E11168" w:rsidRPr="002E3D16" w:rsidRDefault="00E11168" w:rsidP="002B6968">
            <w:pPr>
              <w:spacing w:line="360" w:lineRule="auto"/>
              <w:ind w:left="113" w:right="113"/>
              <w:jc w:val="center"/>
              <w:rPr>
                <w:i/>
                <w:vertAlign w:val="subscript"/>
              </w:rPr>
            </w:pPr>
            <w:r w:rsidRPr="002E3D16">
              <w:rPr>
                <w:i/>
                <w:lang w:val="en-US"/>
              </w:rPr>
              <w:t>x</w:t>
            </w:r>
            <w:r w:rsidRPr="00FD6632">
              <w:rPr>
                <w:i/>
                <w:vertAlign w:val="subscript"/>
              </w:rPr>
              <w:t>1</w:t>
            </w:r>
            <w:r w:rsidRPr="002E3D16">
              <w:rPr>
                <w:i/>
                <w:vertAlign w:val="subscript"/>
              </w:rPr>
              <w:t>0</w:t>
            </w:r>
          </w:p>
        </w:tc>
        <w:tc>
          <w:tcPr>
            <w:tcW w:w="569" w:type="dxa"/>
            <w:textDirection w:val="btLr"/>
            <w:vAlign w:val="center"/>
          </w:tcPr>
          <w:p w:rsidR="00E11168" w:rsidRPr="002E3D16" w:rsidRDefault="00E11168" w:rsidP="002B6968">
            <w:pPr>
              <w:spacing w:line="360" w:lineRule="auto"/>
              <w:ind w:left="113" w:right="113"/>
              <w:jc w:val="center"/>
              <w:rPr>
                <w:i/>
                <w:vertAlign w:val="subscript"/>
              </w:rPr>
            </w:pPr>
            <w:r w:rsidRPr="002E3D16">
              <w:rPr>
                <w:i/>
                <w:lang w:val="en-US"/>
              </w:rPr>
              <w:t>x</w:t>
            </w:r>
            <w:r w:rsidRPr="00FD6632">
              <w:rPr>
                <w:i/>
                <w:vertAlign w:val="subscript"/>
              </w:rPr>
              <w:t>1</w:t>
            </w:r>
            <w:r w:rsidRPr="002E3D16">
              <w:rPr>
                <w:i/>
                <w:vertAlign w:val="subscript"/>
              </w:rPr>
              <w:t>1</w:t>
            </w:r>
          </w:p>
        </w:tc>
        <w:tc>
          <w:tcPr>
            <w:tcW w:w="569" w:type="dxa"/>
            <w:textDirection w:val="btLr"/>
            <w:vAlign w:val="center"/>
          </w:tcPr>
          <w:p w:rsidR="00E11168" w:rsidRPr="002E3D16" w:rsidRDefault="00E11168" w:rsidP="002B6968">
            <w:pPr>
              <w:spacing w:line="360" w:lineRule="auto"/>
              <w:ind w:left="113" w:right="113"/>
              <w:jc w:val="center"/>
              <w:rPr>
                <w:i/>
                <w:vertAlign w:val="subscript"/>
              </w:rPr>
            </w:pPr>
            <w:r w:rsidRPr="002E3D16">
              <w:rPr>
                <w:i/>
                <w:lang w:val="en-US"/>
              </w:rPr>
              <w:t>x</w:t>
            </w:r>
            <w:r w:rsidRPr="00FD6632">
              <w:rPr>
                <w:i/>
                <w:vertAlign w:val="subscript"/>
              </w:rPr>
              <w:t>1</w:t>
            </w:r>
            <w:r w:rsidRPr="002E3D16">
              <w:rPr>
                <w:i/>
                <w:vertAlign w:val="subscript"/>
              </w:rPr>
              <w:t>2</w:t>
            </w:r>
          </w:p>
        </w:tc>
        <w:tc>
          <w:tcPr>
            <w:tcW w:w="569" w:type="dxa"/>
            <w:textDirection w:val="btLr"/>
            <w:vAlign w:val="center"/>
          </w:tcPr>
          <w:p w:rsidR="00E11168" w:rsidRPr="002E3D16" w:rsidRDefault="00E11168" w:rsidP="002B6968">
            <w:pPr>
              <w:spacing w:line="360" w:lineRule="auto"/>
              <w:ind w:left="113" w:right="113"/>
              <w:jc w:val="center"/>
              <w:rPr>
                <w:i/>
                <w:vertAlign w:val="subscript"/>
              </w:rPr>
            </w:pPr>
            <w:r w:rsidRPr="002E3D16">
              <w:rPr>
                <w:i/>
                <w:lang w:val="en-US"/>
              </w:rPr>
              <w:t>x</w:t>
            </w:r>
            <w:r w:rsidRPr="00FD6632">
              <w:rPr>
                <w:i/>
                <w:vertAlign w:val="subscript"/>
              </w:rPr>
              <w:t>1</w:t>
            </w:r>
            <w:r w:rsidRPr="002E3D16">
              <w:rPr>
                <w:i/>
                <w:vertAlign w:val="subscript"/>
              </w:rPr>
              <w:t>3</w:t>
            </w:r>
          </w:p>
        </w:tc>
        <w:tc>
          <w:tcPr>
            <w:tcW w:w="569" w:type="dxa"/>
            <w:textDirection w:val="btLr"/>
            <w:vAlign w:val="center"/>
          </w:tcPr>
          <w:p w:rsidR="00E11168" w:rsidRPr="002E3D16" w:rsidRDefault="00E11168" w:rsidP="002B6968">
            <w:pPr>
              <w:spacing w:line="360" w:lineRule="auto"/>
              <w:ind w:left="113" w:right="113"/>
              <w:jc w:val="center"/>
              <w:rPr>
                <w:i/>
                <w:vertAlign w:val="subscript"/>
              </w:rPr>
            </w:pPr>
            <w:r w:rsidRPr="002E3D16">
              <w:rPr>
                <w:i/>
                <w:lang w:val="en-US"/>
              </w:rPr>
              <w:t>x</w:t>
            </w:r>
            <w:r w:rsidRPr="00FD6632">
              <w:rPr>
                <w:i/>
                <w:vertAlign w:val="subscript"/>
              </w:rPr>
              <w:t>1</w:t>
            </w:r>
            <w:r w:rsidRPr="002E3D16">
              <w:rPr>
                <w:i/>
                <w:vertAlign w:val="subscript"/>
              </w:rPr>
              <w:t>4</w:t>
            </w:r>
          </w:p>
        </w:tc>
        <w:tc>
          <w:tcPr>
            <w:tcW w:w="569" w:type="dxa"/>
            <w:textDirection w:val="btLr"/>
            <w:vAlign w:val="center"/>
          </w:tcPr>
          <w:p w:rsidR="00E11168" w:rsidRPr="002E3D16" w:rsidRDefault="00E11168" w:rsidP="002B6968">
            <w:pPr>
              <w:spacing w:line="360" w:lineRule="auto"/>
              <w:ind w:left="113" w:right="113"/>
              <w:jc w:val="center"/>
              <w:rPr>
                <w:i/>
                <w:vertAlign w:val="subscript"/>
              </w:rPr>
            </w:pPr>
            <w:r w:rsidRPr="002E3D16">
              <w:rPr>
                <w:i/>
                <w:lang w:val="en-US"/>
              </w:rPr>
              <w:t>x</w:t>
            </w:r>
            <w:r w:rsidRPr="00FD6632">
              <w:rPr>
                <w:i/>
                <w:vertAlign w:val="subscript"/>
              </w:rPr>
              <w:t>1</w:t>
            </w:r>
            <w:r w:rsidRPr="002E3D16">
              <w:rPr>
                <w:i/>
                <w:vertAlign w:val="subscript"/>
              </w:rPr>
              <w:t>5</w:t>
            </w:r>
          </w:p>
        </w:tc>
        <w:tc>
          <w:tcPr>
            <w:tcW w:w="569" w:type="dxa"/>
            <w:textDirection w:val="btLr"/>
            <w:vAlign w:val="center"/>
          </w:tcPr>
          <w:p w:rsidR="00E11168" w:rsidRPr="002E3D16" w:rsidRDefault="00E11168" w:rsidP="002B6968">
            <w:pPr>
              <w:spacing w:line="360" w:lineRule="auto"/>
              <w:ind w:left="113" w:right="113"/>
              <w:jc w:val="center"/>
              <w:rPr>
                <w:i/>
                <w:vertAlign w:val="subscript"/>
              </w:rPr>
            </w:pPr>
            <w:r w:rsidRPr="002E3D16">
              <w:rPr>
                <w:i/>
                <w:lang w:val="en-US"/>
              </w:rPr>
              <w:t>x</w:t>
            </w:r>
            <w:r w:rsidRPr="00FD6632">
              <w:rPr>
                <w:i/>
                <w:vertAlign w:val="subscript"/>
              </w:rPr>
              <w:t>1</w:t>
            </w:r>
            <w:r w:rsidRPr="002E3D16">
              <w:rPr>
                <w:i/>
                <w:vertAlign w:val="subscript"/>
              </w:rPr>
              <w:t>6</w:t>
            </w:r>
          </w:p>
        </w:tc>
        <w:tc>
          <w:tcPr>
            <w:tcW w:w="569" w:type="dxa"/>
            <w:textDirection w:val="btLr"/>
            <w:vAlign w:val="center"/>
          </w:tcPr>
          <w:p w:rsidR="00E11168" w:rsidRPr="002E3D16" w:rsidRDefault="00E11168" w:rsidP="002B6968">
            <w:pPr>
              <w:spacing w:line="360" w:lineRule="auto"/>
              <w:ind w:left="113" w:right="113"/>
              <w:jc w:val="center"/>
              <w:rPr>
                <w:i/>
                <w:vertAlign w:val="subscript"/>
              </w:rPr>
            </w:pPr>
            <w:r w:rsidRPr="002E3D16">
              <w:rPr>
                <w:i/>
                <w:lang w:val="en-US"/>
              </w:rPr>
              <w:t>x</w:t>
            </w:r>
            <w:r w:rsidRPr="00FD6632">
              <w:rPr>
                <w:i/>
                <w:vertAlign w:val="subscript"/>
              </w:rPr>
              <w:t>1</w:t>
            </w:r>
            <w:r w:rsidRPr="002E3D16">
              <w:rPr>
                <w:i/>
                <w:vertAlign w:val="subscript"/>
              </w:rPr>
              <w:t>7</w:t>
            </w:r>
          </w:p>
        </w:tc>
        <w:tc>
          <w:tcPr>
            <w:tcW w:w="569" w:type="dxa"/>
            <w:textDirection w:val="btLr"/>
            <w:vAlign w:val="center"/>
          </w:tcPr>
          <w:p w:rsidR="00E11168" w:rsidRPr="002E3D16" w:rsidRDefault="00E11168" w:rsidP="002B6968">
            <w:pPr>
              <w:spacing w:line="360" w:lineRule="auto"/>
              <w:ind w:left="113" w:right="113"/>
              <w:jc w:val="center"/>
              <w:rPr>
                <w:i/>
                <w:vertAlign w:val="subscript"/>
              </w:rPr>
            </w:pPr>
            <w:r w:rsidRPr="002E3D16">
              <w:rPr>
                <w:i/>
              </w:rPr>
              <w:t>х</w:t>
            </w:r>
            <w:r w:rsidRPr="00FD6632">
              <w:rPr>
                <w:i/>
                <w:vertAlign w:val="subscript"/>
              </w:rPr>
              <w:t>1</w:t>
            </w:r>
            <w:r w:rsidRPr="002E3D16">
              <w:rPr>
                <w:i/>
                <w:vertAlign w:val="subscript"/>
              </w:rPr>
              <w:t>8</w:t>
            </w:r>
          </w:p>
        </w:tc>
        <w:tc>
          <w:tcPr>
            <w:tcW w:w="569" w:type="dxa"/>
            <w:textDirection w:val="btLr"/>
            <w:vAlign w:val="center"/>
          </w:tcPr>
          <w:p w:rsidR="00E11168" w:rsidRPr="00FD6632" w:rsidRDefault="00E11168" w:rsidP="002B6968">
            <w:pPr>
              <w:spacing w:line="360" w:lineRule="auto"/>
              <w:ind w:left="113" w:right="113"/>
              <w:jc w:val="center"/>
              <w:rPr>
                <w:i/>
                <w:vertAlign w:val="subscript"/>
              </w:rPr>
            </w:pPr>
            <w:r w:rsidRPr="002E3D16">
              <w:rPr>
                <w:i/>
                <w:lang w:val="en-US"/>
              </w:rPr>
              <w:t>y</w:t>
            </w:r>
            <w:r w:rsidRPr="00FD6632">
              <w:rPr>
                <w:i/>
                <w:vertAlign w:val="subscript"/>
              </w:rPr>
              <w:t>1</w:t>
            </w:r>
          </w:p>
        </w:tc>
        <w:tc>
          <w:tcPr>
            <w:tcW w:w="569" w:type="dxa"/>
            <w:textDirection w:val="btLr"/>
            <w:vAlign w:val="center"/>
          </w:tcPr>
          <w:p w:rsidR="00E11168" w:rsidRPr="002E3D16" w:rsidRDefault="00E11168" w:rsidP="002B6968">
            <w:pPr>
              <w:spacing w:line="360" w:lineRule="auto"/>
              <w:ind w:left="113" w:right="113"/>
              <w:jc w:val="center"/>
              <w:rPr>
                <w:i/>
                <w:vertAlign w:val="subscript"/>
              </w:rPr>
            </w:pPr>
            <w:r w:rsidRPr="002E3D16">
              <w:rPr>
                <w:i/>
                <w:lang w:val="en-US"/>
              </w:rPr>
              <w:t>y</w:t>
            </w:r>
            <w:r w:rsidRPr="002E3D16">
              <w:rPr>
                <w:i/>
                <w:vertAlign w:val="subscript"/>
              </w:rPr>
              <w:t>2</w:t>
            </w:r>
          </w:p>
        </w:tc>
        <w:tc>
          <w:tcPr>
            <w:tcW w:w="569" w:type="dxa"/>
            <w:textDirection w:val="btLr"/>
            <w:vAlign w:val="center"/>
          </w:tcPr>
          <w:p w:rsidR="00E11168" w:rsidRPr="002E3D16" w:rsidRDefault="00E11168" w:rsidP="002B6968">
            <w:pPr>
              <w:spacing w:line="360" w:lineRule="auto"/>
              <w:ind w:left="113" w:right="113"/>
              <w:jc w:val="center"/>
              <w:rPr>
                <w:i/>
                <w:vertAlign w:val="subscript"/>
              </w:rPr>
            </w:pPr>
            <w:r w:rsidRPr="002E3D16">
              <w:rPr>
                <w:i/>
                <w:lang w:val="en-US"/>
              </w:rPr>
              <w:t>y</w:t>
            </w:r>
            <w:r w:rsidRPr="002E3D16">
              <w:rPr>
                <w:i/>
                <w:vertAlign w:val="subscript"/>
              </w:rPr>
              <w:t>3</w:t>
            </w:r>
          </w:p>
        </w:tc>
        <w:tc>
          <w:tcPr>
            <w:tcW w:w="569" w:type="dxa"/>
            <w:textDirection w:val="btLr"/>
            <w:vAlign w:val="center"/>
          </w:tcPr>
          <w:p w:rsidR="00E11168" w:rsidRPr="002E3D16" w:rsidRDefault="00E11168" w:rsidP="002B6968">
            <w:pPr>
              <w:spacing w:line="360" w:lineRule="auto"/>
              <w:ind w:left="113" w:right="113"/>
              <w:jc w:val="center"/>
              <w:rPr>
                <w:i/>
                <w:vertAlign w:val="subscript"/>
              </w:rPr>
            </w:pPr>
            <w:r w:rsidRPr="002E3D16">
              <w:rPr>
                <w:i/>
                <w:lang w:val="en-US"/>
              </w:rPr>
              <w:t>y</w:t>
            </w:r>
            <w:r w:rsidRPr="002E3D16">
              <w:rPr>
                <w:i/>
                <w:vertAlign w:val="subscript"/>
              </w:rPr>
              <w:t>4</w:t>
            </w:r>
          </w:p>
        </w:tc>
        <w:tc>
          <w:tcPr>
            <w:tcW w:w="569" w:type="dxa"/>
            <w:textDirection w:val="btLr"/>
            <w:vAlign w:val="center"/>
          </w:tcPr>
          <w:p w:rsidR="00E11168" w:rsidRPr="002E3D16" w:rsidRDefault="00E11168" w:rsidP="002B6968">
            <w:pPr>
              <w:spacing w:line="360" w:lineRule="auto"/>
              <w:ind w:left="113" w:right="113"/>
              <w:jc w:val="center"/>
              <w:rPr>
                <w:i/>
                <w:vertAlign w:val="subscript"/>
              </w:rPr>
            </w:pPr>
            <w:r w:rsidRPr="002E3D16">
              <w:rPr>
                <w:i/>
                <w:lang w:val="en-US"/>
              </w:rPr>
              <w:t>y</w:t>
            </w:r>
            <w:r w:rsidRPr="002E3D16">
              <w:rPr>
                <w:i/>
                <w:vertAlign w:val="subscript"/>
              </w:rPr>
              <w:t>5</w:t>
            </w:r>
          </w:p>
        </w:tc>
        <w:tc>
          <w:tcPr>
            <w:tcW w:w="569" w:type="dxa"/>
            <w:textDirection w:val="btLr"/>
            <w:vAlign w:val="center"/>
          </w:tcPr>
          <w:p w:rsidR="00E11168" w:rsidRPr="002E3D16" w:rsidRDefault="00E11168" w:rsidP="002B6968">
            <w:pPr>
              <w:spacing w:line="360" w:lineRule="auto"/>
              <w:ind w:left="113" w:right="113"/>
              <w:jc w:val="center"/>
              <w:rPr>
                <w:i/>
                <w:vertAlign w:val="subscript"/>
              </w:rPr>
            </w:pPr>
            <w:r w:rsidRPr="002E3D16">
              <w:rPr>
                <w:i/>
                <w:lang w:val="en-US"/>
              </w:rPr>
              <w:t>y</w:t>
            </w:r>
            <w:r w:rsidRPr="002E3D16">
              <w:rPr>
                <w:i/>
                <w:vertAlign w:val="subscript"/>
              </w:rPr>
              <w:t>6</w:t>
            </w:r>
          </w:p>
        </w:tc>
        <w:tc>
          <w:tcPr>
            <w:tcW w:w="569" w:type="dxa"/>
            <w:textDirection w:val="btLr"/>
            <w:vAlign w:val="center"/>
          </w:tcPr>
          <w:p w:rsidR="00E11168" w:rsidRPr="002E3D16" w:rsidRDefault="00E11168" w:rsidP="002B6968">
            <w:pPr>
              <w:spacing w:line="360" w:lineRule="auto"/>
              <w:ind w:left="113" w:right="113"/>
              <w:jc w:val="center"/>
              <w:rPr>
                <w:i/>
                <w:vertAlign w:val="subscript"/>
              </w:rPr>
            </w:pPr>
            <w:r w:rsidRPr="002E3D16">
              <w:rPr>
                <w:i/>
                <w:lang w:val="en-US"/>
              </w:rPr>
              <w:t>y</w:t>
            </w:r>
            <w:r w:rsidRPr="002E3D16">
              <w:rPr>
                <w:i/>
                <w:vertAlign w:val="subscript"/>
              </w:rPr>
              <w:t>7</w:t>
            </w:r>
          </w:p>
        </w:tc>
      </w:tr>
      <w:tr w:rsidR="00E11168" w:rsidRPr="002E3D16" w:rsidTr="002B6968">
        <w:tc>
          <w:tcPr>
            <w:tcW w:w="568" w:type="dxa"/>
            <w:vAlign w:val="center"/>
          </w:tcPr>
          <w:p w:rsidR="00E11168" w:rsidRPr="002E3D16" w:rsidRDefault="00E11168" w:rsidP="002B6968">
            <w:pPr>
              <w:spacing w:line="360" w:lineRule="auto"/>
              <w:jc w:val="center"/>
              <w:rPr>
                <w:color w:val="000000"/>
              </w:rPr>
            </w:pPr>
            <w:r w:rsidRPr="002E3D16">
              <w:rPr>
                <w:color w:val="000000"/>
              </w:rPr>
              <w:t>1</w:t>
            </w:r>
          </w:p>
        </w:tc>
        <w:tc>
          <w:tcPr>
            <w:tcW w:w="568" w:type="dxa"/>
            <w:vAlign w:val="center"/>
          </w:tcPr>
          <w:p w:rsidR="00E11168" w:rsidRPr="002E3D16" w:rsidRDefault="00E11168" w:rsidP="002B6968">
            <w:pPr>
              <w:spacing w:line="360" w:lineRule="auto"/>
              <w:jc w:val="center"/>
              <w:rPr>
                <w:color w:val="000000"/>
              </w:rPr>
            </w:pPr>
            <w:r w:rsidRPr="002E3D16">
              <w:rPr>
                <w:color w:val="000000"/>
              </w:rPr>
              <w:t>+</w:t>
            </w:r>
          </w:p>
        </w:tc>
        <w:tc>
          <w:tcPr>
            <w:tcW w:w="568" w:type="dxa"/>
            <w:vAlign w:val="center"/>
          </w:tcPr>
          <w:p w:rsidR="00E11168" w:rsidRPr="002E3D16" w:rsidRDefault="00E11168" w:rsidP="002B6968">
            <w:pPr>
              <w:spacing w:line="360" w:lineRule="auto"/>
              <w:jc w:val="center"/>
              <w:rPr>
                <w:color w:val="000000"/>
              </w:rPr>
            </w:pPr>
            <w:r w:rsidRPr="002E3D16">
              <w:rPr>
                <w:color w:val="000000"/>
              </w:rPr>
              <w:t>+</w:t>
            </w:r>
          </w:p>
        </w:tc>
        <w:tc>
          <w:tcPr>
            <w:tcW w:w="568" w:type="dxa"/>
            <w:vAlign w:val="center"/>
          </w:tcPr>
          <w:p w:rsidR="00E11168" w:rsidRPr="002E3D16" w:rsidRDefault="00E11168" w:rsidP="002B6968">
            <w:pPr>
              <w:spacing w:line="360" w:lineRule="auto"/>
              <w:jc w:val="center"/>
              <w:rPr>
                <w:color w:val="000000"/>
              </w:rPr>
            </w:pPr>
          </w:p>
        </w:tc>
        <w:tc>
          <w:tcPr>
            <w:tcW w:w="568" w:type="dxa"/>
            <w:vAlign w:val="center"/>
          </w:tcPr>
          <w:p w:rsidR="00E11168" w:rsidRPr="002E3D16" w:rsidRDefault="00E11168" w:rsidP="002B6968">
            <w:pPr>
              <w:spacing w:line="360" w:lineRule="auto"/>
              <w:jc w:val="center"/>
              <w:rPr>
                <w:color w:val="000000"/>
              </w:rPr>
            </w:pPr>
            <w:r w:rsidRPr="002E3D16">
              <w:rPr>
                <w:color w:val="000000"/>
              </w:rPr>
              <w:t>+</w:t>
            </w:r>
          </w:p>
        </w:tc>
        <w:tc>
          <w:tcPr>
            <w:tcW w:w="568" w:type="dxa"/>
            <w:vAlign w:val="center"/>
          </w:tcPr>
          <w:p w:rsidR="00E11168" w:rsidRPr="002E3D16" w:rsidRDefault="00E11168" w:rsidP="002B6968">
            <w:pPr>
              <w:spacing w:line="360" w:lineRule="auto"/>
              <w:jc w:val="center"/>
              <w:rPr>
                <w:color w:val="000000"/>
              </w:rPr>
            </w:pPr>
          </w:p>
        </w:tc>
        <w:tc>
          <w:tcPr>
            <w:tcW w:w="568" w:type="dxa"/>
            <w:vAlign w:val="center"/>
          </w:tcPr>
          <w:p w:rsidR="00E11168" w:rsidRPr="002E3D16" w:rsidRDefault="00E11168" w:rsidP="002B6968">
            <w:pPr>
              <w:spacing w:line="360" w:lineRule="auto"/>
              <w:jc w:val="center"/>
              <w:rPr>
                <w:color w:val="000000"/>
              </w:rPr>
            </w:pPr>
          </w:p>
        </w:tc>
        <w:tc>
          <w:tcPr>
            <w:tcW w:w="568" w:type="dxa"/>
            <w:vAlign w:val="center"/>
          </w:tcPr>
          <w:p w:rsidR="00E11168" w:rsidRPr="002E3D16" w:rsidRDefault="00E11168" w:rsidP="002B6968">
            <w:pPr>
              <w:spacing w:line="360" w:lineRule="auto"/>
              <w:jc w:val="center"/>
              <w:rPr>
                <w:color w:val="000000"/>
              </w:rPr>
            </w:pPr>
            <w:r w:rsidRPr="002E3D16">
              <w:rPr>
                <w:color w:val="000000"/>
              </w:rPr>
              <w:t>+</w:t>
            </w: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r w:rsidRPr="002E3D16">
              <w:rPr>
                <w:color w:val="000000"/>
              </w:rPr>
              <w:t>+</w:t>
            </w: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r w:rsidRPr="002E3D16">
              <w:rPr>
                <w:color w:val="000000"/>
              </w:rPr>
              <w:t>+</w:t>
            </w: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r w:rsidRPr="002E3D16">
              <w:rPr>
                <w:color w:val="000000"/>
              </w:rPr>
              <w:t>+</w:t>
            </w: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r>
      <w:tr w:rsidR="00E11168" w:rsidRPr="002E3D16" w:rsidTr="002B6968">
        <w:tc>
          <w:tcPr>
            <w:tcW w:w="568" w:type="dxa"/>
            <w:vAlign w:val="center"/>
          </w:tcPr>
          <w:p w:rsidR="00E11168" w:rsidRPr="002E3D16" w:rsidRDefault="00E11168" w:rsidP="002B6968">
            <w:pPr>
              <w:spacing w:line="360" w:lineRule="auto"/>
              <w:jc w:val="center"/>
              <w:rPr>
                <w:color w:val="000000"/>
              </w:rPr>
            </w:pPr>
            <w:r w:rsidRPr="002E3D16">
              <w:rPr>
                <w:color w:val="000000"/>
              </w:rPr>
              <w:t>2</w:t>
            </w:r>
          </w:p>
        </w:tc>
        <w:tc>
          <w:tcPr>
            <w:tcW w:w="568" w:type="dxa"/>
            <w:vAlign w:val="center"/>
          </w:tcPr>
          <w:p w:rsidR="00E11168" w:rsidRPr="002E3D16" w:rsidRDefault="00E11168" w:rsidP="002B6968">
            <w:pPr>
              <w:spacing w:line="360" w:lineRule="auto"/>
              <w:jc w:val="center"/>
              <w:rPr>
                <w:color w:val="000000"/>
              </w:rPr>
            </w:pPr>
          </w:p>
        </w:tc>
        <w:tc>
          <w:tcPr>
            <w:tcW w:w="568" w:type="dxa"/>
            <w:vAlign w:val="center"/>
          </w:tcPr>
          <w:p w:rsidR="00E11168" w:rsidRPr="002E3D16" w:rsidRDefault="00E11168" w:rsidP="002B6968">
            <w:pPr>
              <w:spacing w:line="360" w:lineRule="auto"/>
              <w:jc w:val="center"/>
              <w:rPr>
                <w:color w:val="000000"/>
              </w:rPr>
            </w:pPr>
          </w:p>
        </w:tc>
        <w:tc>
          <w:tcPr>
            <w:tcW w:w="568" w:type="dxa"/>
            <w:vAlign w:val="center"/>
          </w:tcPr>
          <w:p w:rsidR="00E11168" w:rsidRPr="002E3D16" w:rsidRDefault="00E11168" w:rsidP="002B6968">
            <w:pPr>
              <w:spacing w:line="360" w:lineRule="auto"/>
              <w:jc w:val="center"/>
              <w:rPr>
                <w:color w:val="000000"/>
              </w:rPr>
            </w:pPr>
            <w:r w:rsidRPr="002E3D16">
              <w:rPr>
                <w:color w:val="000000"/>
              </w:rPr>
              <w:t>+</w:t>
            </w:r>
          </w:p>
        </w:tc>
        <w:tc>
          <w:tcPr>
            <w:tcW w:w="568" w:type="dxa"/>
            <w:vAlign w:val="center"/>
          </w:tcPr>
          <w:p w:rsidR="00E11168" w:rsidRPr="002E3D16" w:rsidRDefault="00E11168" w:rsidP="002B6968">
            <w:pPr>
              <w:spacing w:line="360" w:lineRule="auto"/>
              <w:jc w:val="center"/>
              <w:rPr>
                <w:color w:val="000000"/>
              </w:rPr>
            </w:pPr>
          </w:p>
        </w:tc>
        <w:tc>
          <w:tcPr>
            <w:tcW w:w="568" w:type="dxa"/>
            <w:vAlign w:val="center"/>
          </w:tcPr>
          <w:p w:rsidR="00E11168" w:rsidRPr="002E3D16" w:rsidRDefault="00E11168" w:rsidP="002B6968">
            <w:pPr>
              <w:spacing w:line="360" w:lineRule="auto"/>
              <w:jc w:val="center"/>
              <w:rPr>
                <w:color w:val="000000"/>
              </w:rPr>
            </w:pPr>
            <w:r w:rsidRPr="002E3D16">
              <w:rPr>
                <w:color w:val="000000"/>
              </w:rPr>
              <w:t>+</w:t>
            </w:r>
          </w:p>
        </w:tc>
        <w:tc>
          <w:tcPr>
            <w:tcW w:w="568" w:type="dxa"/>
            <w:vAlign w:val="center"/>
          </w:tcPr>
          <w:p w:rsidR="00E11168" w:rsidRPr="002E3D16" w:rsidRDefault="00E11168" w:rsidP="002B6968">
            <w:pPr>
              <w:spacing w:line="360" w:lineRule="auto"/>
              <w:jc w:val="center"/>
              <w:rPr>
                <w:color w:val="000000"/>
              </w:rPr>
            </w:pPr>
          </w:p>
        </w:tc>
        <w:tc>
          <w:tcPr>
            <w:tcW w:w="568"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r w:rsidRPr="002E3D16">
              <w:rPr>
                <w:color w:val="000000"/>
              </w:rPr>
              <w:t>+</w:t>
            </w: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r w:rsidRPr="002E3D16">
              <w:rPr>
                <w:color w:val="000000"/>
              </w:rPr>
              <w:t>+</w:t>
            </w: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r w:rsidRPr="002E3D16">
              <w:rPr>
                <w:color w:val="000000"/>
              </w:rPr>
              <w:t>+</w:t>
            </w:r>
          </w:p>
        </w:tc>
        <w:tc>
          <w:tcPr>
            <w:tcW w:w="569" w:type="dxa"/>
            <w:vAlign w:val="center"/>
          </w:tcPr>
          <w:p w:rsidR="00E11168" w:rsidRPr="002E3D16" w:rsidRDefault="00E11168" w:rsidP="002B6968">
            <w:pPr>
              <w:spacing w:line="360" w:lineRule="auto"/>
              <w:jc w:val="center"/>
              <w:rPr>
                <w:color w:val="000000"/>
              </w:rPr>
            </w:pPr>
            <w:r w:rsidRPr="002E3D16">
              <w:rPr>
                <w:color w:val="000000"/>
              </w:rPr>
              <w:t>+</w:t>
            </w: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r w:rsidRPr="002E3D16">
              <w:rPr>
                <w:color w:val="000000"/>
              </w:rPr>
              <w:t>+</w:t>
            </w: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r>
      <w:tr w:rsidR="00E11168" w:rsidRPr="002E3D16" w:rsidTr="002B6968">
        <w:tc>
          <w:tcPr>
            <w:tcW w:w="568" w:type="dxa"/>
            <w:vAlign w:val="center"/>
          </w:tcPr>
          <w:p w:rsidR="00E11168" w:rsidRPr="002E3D16" w:rsidRDefault="00E11168" w:rsidP="002B6968">
            <w:pPr>
              <w:spacing w:line="360" w:lineRule="auto"/>
              <w:jc w:val="center"/>
              <w:rPr>
                <w:color w:val="000000"/>
              </w:rPr>
            </w:pPr>
            <w:r w:rsidRPr="002E3D16">
              <w:rPr>
                <w:color w:val="000000"/>
              </w:rPr>
              <w:t>3</w:t>
            </w:r>
          </w:p>
        </w:tc>
        <w:tc>
          <w:tcPr>
            <w:tcW w:w="568" w:type="dxa"/>
            <w:vAlign w:val="center"/>
          </w:tcPr>
          <w:p w:rsidR="00E11168" w:rsidRPr="002E3D16" w:rsidRDefault="00E11168" w:rsidP="002B6968">
            <w:pPr>
              <w:spacing w:line="360" w:lineRule="auto"/>
              <w:jc w:val="center"/>
              <w:rPr>
                <w:color w:val="000000"/>
              </w:rPr>
            </w:pPr>
          </w:p>
        </w:tc>
        <w:tc>
          <w:tcPr>
            <w:tcW w:w="568" w:type="dxa"/>
            <w:vAlign w:val="center"/>
          </w:tcPr>
          <w:p w:rsidR="00E11168" w:rsidRPr="002E3D16" w:rsidRDefault="00E11168" w:rsidP="002B6968">
            <w:pPr>
              <w:spacing w:line="360" w:lineRule="auto"/>
              <w:jc w:val="center"/>
              <w:rPr>
                <w:color w:val="000000"/>
              </w:rPr>
            </w:pPr>
          </w:p>
        </w:tc>
        <w:tc>
          <w:tcPr>
            <w:tcW w:w="568" w:type="dxa"/>
            <w:vAlign w:val="center"/>
          </w:tcPr>
          <w:p w:rsidR="00E11168" w:rsidRPr="002E3D16" w:rsidRDefault="00E11168" w:rsidP="002B6968">
            <w:pPr>
              <w:spacing w:line="360" w:lineRule="auto"/>
              <w:jc w:val="center"/>
              <w:rPr>
                <w:color w:val="000000"/>
              </w:rPr>
            </w:pPr>
          </w:p>
        </w:tc>
        <w:tc>
          <w:tcPr>
            <w:tcW w:w="568" w:type="dxa"/>
            <w:vAlign w:val="center"/>
          </w:tcPr>
          <w:p w:rsidR="00E11168" w:rsidRPr="002E3D16" w:rsidRDefault="00E11168" w:rsidP="002B6968">
            <w:pPr>
              <w:spacing w:line="360" w:lineRule="auto"/>
              <w:jc w:val="center"/>
              <w:rPr>
                <w:color w:val="000000"/>
              </w:rPr>
            </w:pPr>
          </w:p>
        </w:tc>
        <w:tc>
          <w:tcPr>
            <w:tcW w:w="568" w:type="dxa"/>
            <w:vAlign w:val="center"/>
          </w:tcPr>
          <w:p w:rsidR="00E11168" w:rsidRPr="002E3D16" w:rsidRDefault="00E11168" w:rsidP="002B6968">
            <w:pPr>
              <w:spacing w:line="360" w:lineRule="auto"/>
              <w:jc w:val="center"/>
              <w:rPr>
                <w:color w:val="000000"/>
              </w:rPr>
            </w:pPr>
          </w:p>
        </w:tc>
        <w:tc>
          <w:tcPr>
            <w:tcW w:w="568" w:type="dxa"/>
            <w:vAlign w:val="center"/>
          </w:tcPr>
          <w:p w:rsidR="00E11168" w:rsidRPr="002E3D16" w:rsidRDefault="00E11168" w:rsidP="002B6968">
            <w:pPr>
              <w:spacing w:line="360" w:lineRule="auto"/>
              <w:jc w:val="center"/>
              <w:rPr>
                <w:color w:val="000000"/>
              </w:rPr>
            </w:pPr>
            <w:r w:rsidRPr="002E3D16">
              <w:rPr>
                <w:color w:val="000000"/>
              </w:rPr>
              <w:t>+</w:t>
            </w:r>
          </w:p>
        </w:tc>
        <w:tc>
          <w:tcPr>
            <w:tcW w:w="568"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r w:rsidRPr="002E3D16">
              <w:rPr>
                <w:color w:val="000000"/>
              </w:rPr>
              <w:t>+</w:t>
            </w: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r w:rsidRPr="002E3D16">
              <w:rPr>
                <w:color w:val="000000"/>
              </w:rPr>
              <w:t>+</w:t>
            </w: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r w:rsidRPr="002E3D16">
              <w:rPr>
                <w:color w:val="000000"/>
              </w:rPr>
              <w:t>+</w:t>
            </w: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r w:rsidRPr="002E3D16">
              <w:rPr>
                <w:color w:val="000000"/>
              </w:rPr>
              <w:t>+</w:t>
            </w:r>
          </w:p>
        </w:tc>
        <w:tc>
          <w:tcPr>
            <w:tcW w:w="569" w:type="dxa"/>
            <w:vAlign w:val="center"/>
          </w:tcPr>
          <w:p w:rsidR="00E11168" w:rsidRPr="002E3D16" w:rsidRDefault="00E11168" w:rsidP="002B6968">
            <w:pPr>
              <w:spacing w:line="360" w:lineRule="auto"/>
              <w:jc w:val="center"/>
              <w:rPr>
                <w:color w:val="000000"/>
              </w:rPr>
            </w:pPr>
            <w:r w:rsidRPr="002E3D16">
              <w:rPr>
                <w:color w:val="000000"/>
              </w:rPr>
              <w:t>+</w:t>
            </w: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r w:rsidRPr="002E3D16">
              <w:rPr>
                <w:color w:val="000000"/>
              </w:rPr>
              <w:t>+</w:t>
            </w: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r>
      <w:tr w:rsidR="00E11168" w:rsidRPr="002E3D16" w:rsidTr="002B6968">
        <w:tc>
          <w:tcPr>
            <w:tcW w:w="568" w:type="dxa"/>
            <w:vAlign w:val="center"/>
          </w:tcPr>
          <w:p w:rsidR="00E11168" w:rsidRPr="002E3D16" w:rsidRDefault="00E11168" w:rsidP="002B6968">
            <w:pPr>
              <w:spacing w:line="360" w:lineRule="auto"/>
              <w:jc w:val="center"/>
              <w:rPr>
                <w:color w:val="000000"/>
              </w:rPr>
            </w:pPr>
            <w:r w:rsidRPr="002E3D16">
              <w:rPr>
                <w:color w:val="000000"/>
              </w:rPr>
              <w:t>4</w:t>
            </w:r>
          </w:p>
        </w:tc>
        <w:tc>
          <w:tcPr>
            <w:tcW w:w="568" w:type="dxa"/>
            <w:vAlign w:val="center"/>
          </w:tcPr>
          <w:p w:rsidR="00E11168" w:rsidRPr="002E3D16" w:rsidRDefault="00E11168" w:rsidP="002B6968">
            <w:pPr>
              <w:spacing w:line="360" w:lineRule="auto"/>
              <w:jc w:val="center"/>
              <w:rPr>
                <w:color w:val="000000"/>
              </w:rPr>
            </w:pPr>
          </w:p>
        </w:tc>
        <w:tc>
          <w:tcPr>
            <w:tcW w:w="568" w:type="dxa"/>
            <w:vAlign w:val="center"/>
          </w:tcPr>
          <w:p w:rsidR="00E11168" w:rsidRPr="002E3D16" w:rsidRDefault="00E11168" w:rsidP="002B6968">
            <w:pPr>
              <w:spacing w:line="360" w:lineRule="auto"/>
              <w:jc w:val="center"/>
              <w:rPr>
                <w:color w:val="000000"/>
              </w:rPr>
            </w:pPr>
          </w:p>
        </w:tc>
        <w:tc>
          <w:tcPr>
            <w:tcW w:w="568" w:type="dxa"/>
            <w:vAlign w:val="center"/>
          </w:tcPr>
          <w:p w:rsidR="00E11168" w:rsidRPr="002E3D16" w:rsidRDefault="00E11168" w:rsidP="002B6968">
            <w:pPr>
              <w:spacing w:line="360" w:lineRule="auto"/>
              <w:jc w:val="center"/>
              <w:rPr>
                <w:color w:val="000000"/>
              </w:rPr>
            </w:pPr>
          </w:p>
        </w:tc>
        <w:tc>
          <w:tcPr>
            <w:tcW w:w="568" w:type="dxa"/>
            <w:vAlign w:val="center"/>
          </w:tcPr>
          <w:p w:rsidR="00E11168" w:rsidRPr="002E3D16" w:rsidRDefault="00E11168" w:rsidP="002B6968">
            <w:pPr>
              <w:spacing w:line="360" w:lineRule="auto"/>
              <w:jc w:val="center"/>
              <w:rPr>
                <w:color w:val="000000"/>
              </w:rPr>
            </w:pPr>
          </w:p>
        </w:tc>
        <w:tc>
          <w:tcPr>
            <w:tcW w:w="568" w:type="dxa"/>
            <w:vAlign w:val="center"/>
          </w:tcPr>
          <w:p w:rsidR="00E11168" w:rsidRPr="002E3D16" w:rsidRDefault="00E11168" w:rsidP="002B6968">
            <w:pPr>
              <w:spacing w:line="360" w:lineRule="auto"/>
              <w:jc w:val="center"/>
              <w:rPr>
                <w:color w:val="000000"/>
              </w:rPr>
            </w:pPr>
          </w:p>
        </w:tc>
        <w:tc>
          <w:tcPr>
            <w:tcW w:w="568" w:type="dxa"/>
            <w:vAlign w:val="center"/>
          </w:tcPr>
          <w:p w:rsidR="00E11168" w:rsidRPr="002E3D16" w:rsidRDefault="00E11168" w:rsidP="002B6968">
            <w:pPr>
              <w:spacing w:line="360" w:lineRule="auto"/>
              <w:jc w:val="center"/>
              <w:rPr>
                <w:color w:val="000000"/>
              </w:rPr>
            </w:pPr>
          </w:p>
        </w:tc>
        <w:tc>
          <w:tcPr>
            <w:tcW w:w="568" w:type="dxa"/>
            <w:vAlign w:val="center"/>
          </w:tcPr>
          <w:p w:rsidR="00E11168" w:rsidRPr="002E3D16" w:rsidRDefault="00E11168" w:rsidP="002B6968">
            <w:pPr>
              <w:spacing w:line="360" w:lineRule="auto"/>
              <w:jc w:val="center"/>
              <w:rPr>
                <w:color w:val="000000"/>
              </w:rPr>
            </w:pPr>
            <w:r w:rsidRPr="002E3D16">
              <w:rPr>
                <w:color w:val="000000"/>
              </w:rPr>
              <w:t>+</w:t>
            </w: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r w:rsidRPr="002E3D16">
              <w:rPr>
                <w:color w:val="000000"/>
              </w:rPr>
              <w:t>+</w:t>
            </w: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r w:rsidRPr="002E3D16">
              <w:rPr>
                <w:color w:val="000000"/>
              </w:rPr>
              <w:t>+</w:t>
            </w: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r w:rsidRPr="002E3D16">
              <w:rPr>
                <w:color w:val="000000"/>
              </w:rPr>
              <w:t>+</w:t>
            </w: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r w:rsidRPr="002E3D16">
              <w:rPr>
                <w:color w:val="000000"/>
              </w:rPr>
              <w:t>+</w:t>
            </w: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r w:rsidRPr="002E3D16">
              <w:rPr>
                <w:color w:val="000000"/>
              </w:rPr>
              <w:t>+</w:t>
            </w: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r>
      <w:tr w:rsidR="00E11168" w:rsidRPr="002E3D16" w:rsidTr="002B6968">
        <w:tc>
          <w:tcPr>
            <w:tcW w:w="568" w:type="dxa"/>
            <w:vAlign w:val="center"/>
          </w:tcPr>
          <w:p w:rsidR="00E11168" w:rsidRPr="002E3D16" w:rsidRDefault="00E11168" w:rsidP="002B6968">
            <w:pPr>
              <w:spacing w:line="360" w:lineRule="auto"/>
              <w:jc w:val="center"/>
              <w:rPr>
                <w:color w:val="000000"/>
              </w:rPr>
            </w:pPr>
            <w:r w:rsidRPr="002E3D16">
              <w:rPr>
                <w:color w:val="000000"/>
              </w:rPr>
              <w:t>5</w:t>
            </w:r>
          </w:p>
        </w:tc>
        <w:tc>
          <w:tcPr>
            <w:tcW w:w="568" w:type="dxa"/>
            <w:vAlign w:val="center"/>
          </w:tcPr>
          <w:p w:rsidR="00E11168" w:rsidRPr="002E3D16" w:rsidRDefault="00E11168" w:rsidP="002B6968">
            <w:pPr>
              <w:spacing w:line="360" w:lineRule="auto"/>
              <w:jc w:val="center"/>
              <w:rPr>
                <w:color w:val="000000"/>
              </w:rPr>
            </w:pPr>
          </w:p>
        </w:tc>
        <w:tc>
          <w:tcPr>
            <w:tcW w:w="568" w:type="dxa"/>
            <w:vAlign w:val="center"/>
          </w:tcPr>
          <w:p w:rsidR="00E11168" w:rsidRPr="002E3D16" w:rsidRDefault="00E11168" w:rsidP="002B6968">
            <w:pPr>
              <w:spacing w:line="360" w:lineRule="auto"/>
              <w:jc w:val="center"/>
              <w:rPr>
                <w:color w:val="000000"/>
              </w:rPr>
            </w:pPr>
          </w:p>
        </w:tc>
        <w:tc>
          <w:tcPr>
            <w:tcW w:w="568" w:type="dxa"/>
            <w:vAlign w:val="center"/>
          </w:tcPr>
          <w:p w:rsidR="00E11168" w:rsidRPr="002E3D16" w:rsidRDefault="00E11168" w:rsidP="002B6968">
            <w:pPr>
              <w:spacing w:line="360" w:lineRule="auto"/>
              <w:jc w:val="center"/>
              <w:rPr>
                <w:color w:val="000000"/>
              </w:rPr>
            </w:pPr>
          </w:p>
        </w:tc>
        <w:tc>
          <w:tcPr>
            <w:tcW w:w="568" w:type="dxa"/>
            <w:vAlign w:val="center"/>
          </w:tcPr>
          <w:p w:rsidR="00E11168" w:rsidRPr="002E3D16" w:rsidRDefault="00E11168" w:rsidP="002B6968">
            <w:pPr>
              <w:spacing w:line="360" w:lineRule="auto"/>
              <w:jc w:val="center"/>
              <w:rPr>
                <w:color w:val="000000"/>
              </w:rPr>
            </w:pPr>
            <w:r w:rsidRPr="002E3D16">
              <w:rPr>
                <w:color w:val="000000"/>
              </w:rPr>
              <w:t>+</w:t>
            </w:r>
          </w:p>
        </w:tc>
        <w:tc>
          <w:tcPr>
            <w:tcW w:w="568" w:type="dxa"/>
            <w:vAlign w:val="center"/>
          </w:tcPr>
          <w:p w:rsidR="00E11168" w:rsidRPr="002E3D16" w:rsidRDefault="00E11168" w:rsidP="002B6968">
            <w:pPr>
              <w:spacing w:line="360" w:lineRule="auto"/>
              <w:jc w:val="center"/>
              <w:rPr>
                <w:color w:val="000000"/>
              </w:rPr>
            </w:pPr>
          </w:p>
        </w:tc>
        <w:tc>
          <w:tcPr>
            <w:tcW w:w="568" w:type="dxa"/>
            <w:vAlign w:val="center"/>
          </w:tcPr>
          <w:p w:rsidR="00E11168" w:rsidRPr="002E3D16" w:rsidRDefault="00E11168" w:rsidP="002B6968">
            <w:pPr>
              <w:spacing w:line="360" w:lineRule="auto"/>
              <w:jc w:val="center"/>
              <w:rPr>
                <w:color w:val="000000"/>
              </w:rPr>
            </w:pPr>
          </w:p>
        </w:tc>
        <w:tc>
          <w:tcPr>
            <w:tcW w:w="568"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r w:rsidRPr="002E3D16">
              <w:rPr>
                <w:color w:val="000000"/>
              </w:rPr>
              <w:t>+</w:t>
            </w: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r w:rsidRPr="002E3D16">
              <w:rPr>
                <w:color w:val="000000"/>
              </w:rPr>
              <w:t>+</w:t>
            </w: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r w:rsidRPr="002E3D16">
              <w:rPr>
                <w:color w:val="000000"/>
              </w:rPr>
              <w:t>+</w:t>
            </w: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r w:rsidRPr="002E3D16">
              <w:rPr>
                <w:color w:val="000000"/>
              </w:rPr>
              <w:t>+</w:t>
            </w: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r>
      <w:tr w:rsidR="00E11168" w:rsidRPr="002E3D16" w:rsidTr="002B6968">
        <w:tc>
          <w:tcPr>
            <w:tcW w:w="568" w:type="dxa"/>
            <w:vAlign w:val="center"/>
          </w:tcPr>
          <w:p w:rsidR="00E11168" w:rsidRPr="002E3D16" w:rsidRDefault="00E11168" w:rsidP="002B6968">
            <w:pPr>
              <w:spacing w:line="360" w:lineRule="auto"/>
              <w:jc w:val="center"/>
              <w:rPr>
                <w:color w:val="000000"/>
              </w:rPr>
            </w:pPr>
            <w:r w:rsidRPr="002E3D16">
              <w:rPr>
                <w:color w:val="000000"/>
              </w:rPr>
              <w:t>6</w:t>
            </w:r>
          </w:p>
        </w:tc>
        <w:tc>
          <w:tcPr>
            <w:tcW w:w="568" w:type="dxa"/>
            <w:vAlign w:val="center"/>
          </w:tcPr>
          <w:p w:rsidR="00E11168" w:rsidRPr="002E3D16" w:rsidRDefault="00E11168" w:rsidP="002B6968">
            <w:pPr>
              <w:spacing w:line="360" w:lineRule="auto"/>
              <w:jc w:val="center"/>
              <w:rPr>
                <w:color w:val="000000"/>
              </w:rPr>
            </w:pPr>
          </w:p>
        </w:tc>
        <w:tc>
          <w:tcPr>
            <w:tcW w:w="568" w:type="dxa"/>
            <w:vAlign w:val="center"/>
          </w:tcPr>
          <w:p w:rsidR="00E11168" w:rsidRPr="002E3D16" w:rsidRDefault="00E11168" w:rsidP="002B6968">
            <w:pPr>
              <w:spacing w:line="360" w:lineRule="auto"/>
              <w:jc w:val="center"/>
              <w:rPr>
                <w:color w:val="000000"/>
              </w:rPr>
            </w:pPr>
            <w:r w:rsidRPr="002E3D16">
              <w:rPr>
                <w:color w:val="000000"/>
              </w:rPr>
              <w:t>+</w:t>
            </w:r>
          </w:p>
        </w:tc>
        <w:tc>
          <w:tcPr>
            <w:tcW w:w="568" w:type="dxa"/>
            <w:vAlign w:val="center"/>
          </w:tcPr>
          <w:p w:rsidR="00E11168" w:rsidRPr="002E3D16" w:rsidRDefault="00E11168" w:rsidP="002B6968">
            <w:pPr>
              <w:spacing w:line="360" w:lineRule="auto"/>
              <w:jc w:val="center"/>
              <w:rPr>
                <w:color w:val="000000"/>
              </w:rPr>
            </w:pPr>
          </w:p>
        </w:tc>
        <w:tc>
          <w:tcPr>
            <w:tcW w:w="568" w:type="dxa"/>
            <w:vAlign w:val="center"/>
          </w:tcPr>
          <w:p w:rsidR="00E11168" w:rsidRPr="002E3D16" w:rsidRDefault="00E11168" w:rsidP="002B6968">
            <w:pPr>
              <w:spacing w:line="360" w:lineRule="auto"/>
              <w:jc w:val="center"/>
              <w:rPr>
                <w:color w:val="000000"/>
              </w:rPr>
            </w:pPr>
          </w:p>
        </w:tc>
        <w:tc>
          <w:tcPr>
            <w:tcW w:w="568" w:type="dxa"/>
            <w:vAlign w:val="center"/>
          </w:tcPr>
          <w:p w:rsidR="00E11168" w:rsidRPr="002E3D16" w:rsidRDefault="00E11168" w:rsidP="002B6968">
            <w:pPr>
              <w:spacing w:line="360" w:lineRule="auto"/>
              <w:jc w:val="center"/>
              <w:rPr>
                <w:color w:val="000000"/>
              </w:rPr>
            </w:pPr>
            <w:r w:rsidRPr="002E3D16">
              <w:rPr>
                <w:color w:val="000000"/>
              </w:rPr>
              <w:t>+</w:t>
            </w:r>
          </w:p>
        </w:tc>
        <w:tc>
          <w:tcPr>
            <w:tcW w:w="568" w:type="dxa"/>
            <w:vAlign w:val="center"/>
          </w:tcPr>
          <w:p w:rsidR="00E11168" w:rsidRPr="002E3D16" w:rsidRDefault="00E11168" w:rsidP="002B6968">
            <w:pPr>
              <w:spacing w:line="360" w:lineRule="auto"/>
              <w:jc w:val="center"/>
              <w:rPr>
                <w:color w:val="000000"/>
              </w:rPr>
            </w:pPr>
          </w:p>
        </w:tc>
        <w:tc>
          <w:tcPr>
            <w:tcW w:w="568"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r w:rsidRPr="002E3D16">
              <w:rPr>
                <w:color w:val="000000"/>
              </w:rPr>
              <w:t>+</w:t>
            </w: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r w:rsidRPr="002E3D16">
              <w:rPr>
                <w:color w:val="000000"/>
              </w:rPr>
              <w:t>+</w:t>
            </w: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r w:rsidRPr="002E3D16">
              <w:rPr>
                <w:color w:val="000000"/>
              </w:rPr>
              <w:t>+</w:t>
            </w:r>
          </w:p>
        </w:tc>
        <w:tc>
          <w:tcPr>
            <w:tcW w:w="569" w:type="dxa"/>
            <w:vAlign w:val="center"/>
          </w:tcPr>
          <w:p w:rsidR="00E11168" w:rsidRPr="002E3D16" w:rsidRDefault="00E11168" w:rsidP="002B6968">
            <w:pPr>
              <w:spacing w:line="360" w:lineRule="auto"/>
              <w:jc w:val="center"/>
              <w:rPr>
                <w:color w:val="000000"/>
              </w:rPr>
            </w:pPr>
          </w:p>
        </w:tc>
      </w:tr>
      <w:tr w:rsidR="00E11168" w:rsidRPr="002E3D16" w:rsidTr="002B6968">
        <w:tc>
          <w:tcPr>
            <w:tcW w:w="568" w:type="dxa"/>
            <w:vAlign w:val="center"/>
          </w:tcPr>
          <w:p w:rsidR="00E11168" w:rsidRPr="002E3D16" w:rsidRDefault="00E11168" w:rsidP="002B6968">
            <w:pPr>
              <w:spacing w:line="360" w:lineRule="auto"/>
              <w:jc w:val="center"/>
              <w:rPr>
                <w:color w:val="000000"/>
              </w:rPr>
            </w:pPr>
            <w:r w:rsidRPr="002E3D16">
              <w:rPr>
                <w:color w:val="000000"/>
              </w:rPr>
              <w:t>7</w:t>
            </w:r>
          </w:p>
        </w:tc>
        <w:tc>
          <w:tcPr>
            <w:tcW w:w="568" w:type="dxa"/>
            <w:vAlign w:val="center"/>
          </w:tcPr>
          <w:p w:rsidR="00E11168" w:rsidRPr="002E3D16" w:rsidRDefault="00E11168" w:rsidP="002B6968">
            <w:pPr>
              <w:spacing w:line="360" w:lineRule="auto"/>
              <w:jc w:val="center"/>
              <w:rPr>
                <w:color w:val="000000"/>
              </w:rPr>
            </w:pPr>
            <w:r w:rsidRPr="002E3D16">
              <w:rPr>
                <w:color w:val="000000"/>
              </w:rPr>
              <w:t>+</w:t>
            </w:r>
          </w:p>
        </w:tc>
        <w:tc>
          <w:tcPr>
            <w:tcW w:w="568" w:type="dxa"/>
            <w:vAlign w:val="center"/>
          </w:tcPr>
          <w:p w:rsidR="00E11168" w:rsidRPr="002E3D16" w:rsidRDefault="00E11168" w:rsidP="002B6968">
            <w:pPr>
              <w:spacing w:line="360" w:lineRule="auto"/>
              <w:jc w:val="center"/>
              <w:rPr>
                <w:color w:val="000000"/>
              </w:rPr>
            </w:pPr>
          </w:p>
        </w:tc>
        <w:tc>
          <w:tcPr>
            <w:tcW w:w="568" w:type="dxa"/>
            <w:vAlign w:val="center"/>
          </w:tcPr>
          <w:p w:rsidR="00E11168" w:rsidRPr="002E3D16" w:rsidRDefault="00E11168" w:rsidP="002B6968">
            <w:pPr>
              <w:spacing w:line="360" w:lineRule="auto"/>
              <w:jc w:val="center"/>
              <w:rPr>
                <w:color w:val="000000"/>
              </w:rPr>
            </w:pPr>
            <w:r w:rsidRPr="002E3D16">
              <w:rPr>
                <w:color w:val="000000"/>
              </w:rPr>
              <w:t>+</w:t>
            </w:r>
          </w:p>
        </w:tc>
        <w:tc>
          <w:tcPr>
            <w:tcW w:w="568" w:type="dxa"/>
            <w:vAlign w:val="center"/>
          </w:tcPr>
          <w:p w:rsidR="00E11168" w:rsidRPr="002E3D16" w:rsidRDefault="00E11168" w:rsidP="002B6968">
            <w:pPr>
              <w:spacing w:line="360" w:lineRule="auto"/>
              <w:jc w:val="center"/>
              <w:rPr>
                <w:color w:val="000000"/>
              </w:rPr>
            </w:pPr>
          </w:p>
        </w:tc>
        <w:tc>
          <w:tcPr>
            <w:tcW w:w="568" w:type="dxa"/>
            <w:vAlign w:val="center"/>
          </w:tcPr>
          <w:p w:rsidR="00E11168" w:rsidRPr="002E3D16" w:rsidRDefault="00E11168" w:rsidP="002B6968">
            <w:pPr>
              <w:spacing w:line="360" w:lineRule="auto"/>
              <w:jc w:val="center"/>
              <w:rPr>
                <w:color w:val="000000"/>
              </w:rPr>
            </w:pPr>
          </w:p>
        </w:tc>
        <w:tc>
          <w:tcPr>
            <w:tcW w:w="568" w:type="dxa"/>
            <w:vAlign w:val="center"/>
          </w:tcPr>
          <w:p w:rsidR="00E11168" w:rsidRPr="002E3D16" w:rsidRDefault="00E11168" w:rsidP="002B6968">
            <w:pPr>
              <w:spacing w:line="360" w:lineRule="auto"/>
              <w:jc w:val="center"/>
              <w:rPr>
                <w:color w:val="000000"/>
              </w:rPr>
            </w:pPr>
            <w:r w:rsidRPr="002E3D16">
              <w:rPr>
                <w:color w:val="000000"/>
              </w:rPr>
              <w:t>+</w:t>
            </w:r>
          </w:p>
        </w:tc>
        <w:tc>
          <w:tcPr>
            <w:tcW w:w="568"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r w:rsidRPr="002E3D16">
              <w:rPr>
                <w:color w:val="000000"/>
              </w:rPr>
              <w:t>+</w:t>
            </w: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r w:rsidRPr="002E3D16">
              <w:rPr>
                <w:color w:val="000000"/>
              </w:rPr>
              <w:t>+</w:t>
            </w: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p>
        </w:tc>
        <w:tc>
          <w:tcPr>
            <w:tcW w:w="569" w:type="dxa"/>
            <w:vAlign w:val="center"/>
          </w:tcPr>
          <w:p w:rsidR="00E11168" w:rsidRPr="002E3D16" w:rsidRDefault="00E11168" w:rsidP="002B6968">
            <w:pPr>
              <w:spacing w:line="360" w:lineRule="auto"/>
              <w:jc w:val="center"/>
              <w:rPr>
                <w:color w:val="000000"/>
              </w:rPr>
            </w:pPr>
            <w:r w:rsidRPr="002E3D16">
              <w:rPr>
                <w:color w:val="000000"/>
              </w:rPr>
              <w:t>+</w:t>
            </w:r>
          </w:p>
        </w:tc>
      </w:tr>
    </w:tbl>
    <w:p w:rsidR="00E11168" w:rsidRDefault="00E11168" w:rsidP="00E11168">
      <w:pPr>
        <w:spacing w:line="360" w:lineRule="auto"/>
        <w:ind w:left="57" w:firstLine="627"/>
        <w:rPr>
          <w:color w:val="000000"/>
          <w:sz w:val="32"/>
          <w:szCs w:val="32"/>
        </w:rPr>
      </w:pPr>
    </w:p>
    <w:p w:rsidR="00334104" w:rsidRPr="003E68BB" w:rsidRDefault="00FD6632" w:rsidP="00537CE2">
      <w:pPr>
        <w:spacing w:line="360" w:lineRule="auto"/>
        <w:ind w:firstLine="709"/>
        <w:jc w:val="both"/>
        <w:rPr>
          <w:sz w:val="28"/>
          <w:lang w:val="uk-UA"/>
        </w:rPr>
      </w:pPr>
      <w:r w:rsidRPr="003E68BB">
        <w:rPr>
          <w:sz w:val="28"/>
          <w:lang w:val="uk-UA"/>
        </w:rPr>
        <w:t>Послідовність дій при виявленні і виправленні помилки, що виникла, детально представлена у вигляді блок-схеми алгоритму, наведеного на рису</w:t>
      </w:r>
      <w:r w:rsidR="003E68BB">
        <w:rPr>
          <w:sz w:val="28"/>
          <w:lang w:val="uk-UA"/>
        </w:rPr>
        <w:t>нку в додатку Б</w:t>
      </w:r>
      <w:r w:rsidRPr="003E68BB">
        <w:rPr>
          <w:sz w:val="28"/>
          <w:lang w:val="uk-UA"/>
        </w:rPr>
        <w:t>.</w:t>
      </w:r>
      <w:r w:rsidR="00334104">
        <w:rPr>
          <w:lang w:val="uk-UA"/>
        </w:rPr>
        <w:br w:type="page"/>
      </w:r>
    </w:p>
    <w:p w:rsidR="00811E40" w:rsidRDefault="00537CE2" w:rsidP="00811E40">
      <w:pPr>
        <w:spacing w:line="360" w:lineRule="auto"/>
        <w:jc w:val="center"/>
        <w:rPr>
          <w:b/>
          <w:sz w:val="28"/>
          <w:szCs w:val="28"/>
          <w:lang w:val="uk-UA"/>
        </w:rPr>
      </w:pPr>
      <w:r>
        <w:rPr>
          <w:b/>
          <w:sz w:val="28"/>
          <w:szCs w:val="28"/>
          <w:lang w:val="uk-UA"/>
        </w:rPr>
        <w:t>2.4</w:t>
      </w:r>
      <w:r w:rsidR="00811E40">
        <w:rPr>
          <w:b/>
          <w:sz w:val="28"/>
          <w:szCs w:val="28"/>
          <w:lang w:val="uk-UA"/>
        </w:rPr>
        <w:t xml:space="preserve"> </w:t>
      </w:r>
      <w:r w:rsidR="00811E40" w:rsidRPr="00A2641E">
        <w:rPr>
          <w:b/>
          <w:sz w:val="28"/>
          <w:szCs w:val="28"/>
          <w:lang w:val="uk-UA"/>
        </w:rPr>
        <w:t>Обґрунтування</w:t>
      </w:r>
      <w:r w:rsidR="00811E40">
        <w:rPr>
          <w:b/>
          <w:sz w:val="28"/>
          <w:szCs w:val="28"/>
          <w:lang w:val="uk-UA"/>
        </w:rPr>
        <w:t xml:space="preserve"> алгоритму функціонування та</w:t>
      </w:r>
    </w:p>
    <w:p w:rsidR="00811E40" w:rsidRPr="00A2641E" w:rsidRDefault="00811E40" w:rsidP="00811E40">
      <w:pPr>
        <w:spacing w:line="360" w:lineRule="auto"/>
        <w:jc w:val="center"/>
        <w:rPr>
          <w:b/>
          <w:sz w:val="28"/>
          <w:szCs w:val="28"/>
          <w:lang w:val="uk-UA"/>
        </w:rPr>
      </w:pPr>
      <w:r w:rsidRPr="00A2641E">
        <w:rPr>
          <w:b/>
          <w:sz w:val="28"/>
          <w:szCs w:val="28"/>
          <w:lang w:val="uk-UA"/>
        </w:rPr>
        <w:t xml:space="preserve">структурної схеми </w:t>
      </w:r>
      <w:r>
        <w:rPr>
          <w:b/>
          <w:sz w:val="28"/>
          <w:szCs w:val="28"/>
          <w:lang w:val="uk-UA"/>
        </w:rPr>
        <w:t xml:space="preserve">пристрою </w:t>
      </w:r>
      <w:r w:rsidR="00537CE2">
        <w:rPr>
          <w:b/>
          <w:sz w:val="28"/>
          <w:szCs w:val="28"/>
          <w:lang w:val="uk-UA"/>
        </w:rPr>
        <w:t>мажоритарно-комбінаторного кодування</w:t>
      </w:r>
    </w:p>
    <w:p w:rsidR="00811E40" w:rsidRPr="00DE0443" w:rsidRDefault="00811E40" w:rsidP="00811E40">
      <w:pPr>
        <w:spacing w:line="360" w:lineRule="auto"/>
        <w:ind w:left="709"/>
        <w:jc w:val="center"/>
        <w:rPr>
          <w:b/>
          <w:sz w:val="28"/>
          <w:szCs w:val="28"/>
        </w:rPr>
      </w:pPr>
    </w:p>
    <w:p w:rsidR="00811E40" w:rsidRPr="00A26767" w:rsidRDefault="00811E40" w:rsidP="00811E40">
      <w:pPr>
        <w:spacing w:line="360" w:lineRule="auto"/>
        <w:ind w:firstLine="709"/>
        <w:jc w:val="both"/>
        <w:rPr>
          <w:sz w:val="28"/>
          <w:szCs w:val="28"/>
          <w:lang w:val="uk-UA"/>
        </w:rPr>
      </w:pPr>
      <w:r>
        <w:rPr>
          <w:sz w:val="28"/>
          <w:szCs w:val="28"/>
          <w:lang w:val="uk-UA"/>
        </w:rPr>
        <w:t>Система комбі</w:t>
      </w:r>
      <w:r w:rsidRPr="00A26767">
        <w:rPr>
          <w:sz w:val="28"/>
          <w:szCs w:val="28"/>
          <w:lang w:val="uk-UA"/>
        </w:rPr>
        <w:t xml:space="preserve">наторного кодування на основі </w:t>
      </w:r>
      <w:r>
        <w:rPr>
          <w:sz w:val="28"/>
          <w:szCs w:val="28"/>
          <w:lang w:val="uk-UA"/>
        </w:rPr>
        <w:t>мажоритарних</w:t>
      </w:r>
      <w:r w:rsidRPr="00A26767">
        <w:rPr>
          <w:sz w:val="28"/>
          <w:szCs w:val="28"/>
          <w:lang w:val="uk-UA"/>
        </w:rPr>
        <w:t xml:space="preserve"> кодів може бути використана в якості пристроїв </w:t>
      </w:r>
      <w:r>
        <w:rPr>
          <w:sz w:val="28"/>
          <w:szCs w:val="28"/>
          <w:lang w:val="uk-UA"/>
        </w:rPr>
        <w:t xml:space="preserve">кодування-декодування </w:t>
      </w:r>
      <w:r w:rsidRPr="00A26767">
        <w:rPr>
          <w:sz w:val="28"/>
          <w:szCs w:val="28"/>
          <w:lang w:val="uk-UA"/>
        </w:rPr>
        <w:t>в системах передачі інформації.</w:t>
      </w:r>
    </w:p>
    <w:p w:rsidR="00811E40" w:rsidRPr="00A26767" w:rsidRDefault="00811E40" w:rsidP="00811E40">
      <w:pPr>
        <w:spacing w:line="360" w:lineRule="auto"/>
        <w:ind w:firstLine="709"/>
        <w:jc w:val="both"/>
        <w:rPr>
          <w:sz w:val="28"/>
          <w:szCs w:val="28"/>
          <w:lang w:val="uk-UA"/>
        </w:rPr>
      </w:pPr>
      <w:r w:rsidRPr="00A26767">
        <w:rPr>
          <w:sz w:val="28"/>
          <w:szCs w:val="28"/>
          <w:lang w:val="uk-UA"/>
        </w:rPr>
        <w:t>Структурні схеми пер</w:t>
      </w:r>
      <w:r>
        <w:rPr>
          <w:sz w:val="28"/>
          <w:szCs w:val="28"/>
          <w:lang w:val="uk-UA"/>
        </w:rPr>
        <w:t>едавача і приймача системи комбі</w:t>
      </w:r>
      <w:r w:rsidRPr="00A26767">
        <w:rPr>
          <w:sz w:val="28"/>
          <w:szCs w:val="28"/>
          <w:lang w:val="uk-UA"/>
        </w:rPr>
        <w:t xml:space="preserve">наторного кодування на основі </w:t>
      </w:r>
      <w:r>
        <w:rPr>
          <w:sz w:val="28"/>
          <w:szCs w:val="28"/>
          <w:lang w:val="uk-UA"/>
        </w:rPr>
        <w:t>мажоритарних</w:t>
      </w:r>
      <w:r w:rsidRPr="00A26767">
        <w:rPr>
          <w:sz w:val="28"/>
          <w:szCs w:val="28"/>
          <w:lang w:val="uk-UA"/>
        </w:rPr>
        <w:t xml:space="preserve"> кодів наведені на </w:t>
      </w:r>
      <w:r>
        <w:rPr>
          <w:sz w:val="28"/>
          <w:szCs w:val="28"/>
          <w:lang w:val="uk-UA"/>
        </w:rPr>
        <w:t>рису</w:t>
      </w:r>
      <w:r w:rsidR="003E68BB">
        <w:rPr>
          <w:sz w:val="28"/>
          <w:szCs w:val="28"/>
          <w:lang w:val="uk-UA"/>
        </w:rPr>
        <w:t>нках 2.8 і 2</w:t>
      </w:r>
      <w:r w:rsidR="00537CE2">
        <w:rPr>
          <w:sz w:val="28"/>
          <w:szCs w:val="28"/>
          <w:lang w:val="uk-UA"/>
        </w:rPr>
        <w:t>.9</w:t>
      </w:r>
      <w:r w:rsidRPr="00A26767">
        <w:rPr>
          <w:sz w:val="28"/>
          <w:szCs w:val="28"/>
          <w:lang w:val="uk-UA"/>
        </w:rPr>
        <w:t xml:space="preserve"> відповідно.</w:t>
      </w:r>
    </w:p>
    <w:p w:rsidR="00811E40" w:rsidRDefault="00811E40" w:rsidP="00E11168">
      <w:pPr>
        <w:spacing w:line="360" w:lineRule="auto"/>
        <w:ind w:firstLine="709"/>
        <w:jc w:val="both"/>
        <w:rPr>
          <w:sz w:val="28"/>
          <w:szCs w:val="28"/>
          <w:lang w:val="uk-UA"/>
        </w:rPr>
      </w:pPr>
      <w:r w:rsidRPr="001D747F">
        <w:rPr>
          <w:sz w:val="28"/>
          <w:szCs w:val="28"/>
          <w:lang w:val="uk-UA"/>
        </w:rPr>
        <w:t xml:space="preserve">Перед початком роботи всі блоки системи встановлюються в початковий стан. </w:t>
      </w:r>
      <w:r>
        <w:rPr>
          <w:sz w:val="28"/>
          <w:szCs w:val="28"/>
          <w:lang w:val="uk-UA"/>
        </w:rPr>
        <w:t>Н</w:t>
      </w:r>
      <w:r w:rsidRPr="001D747F">
        <w:rPr>
          <w:sz w:val="28"/>
          <w:szCs w:val="28"/>
          <w:lang w:val="uk-UA"/>
        </w:rPr>
        <w:t>а початку роботи пристрою вибирається режим кодування з мінімальною над</w:t>
      </w:r>
      <w:r>
        <w:rPr>
          <w:sz w:val="28"/>
          <w:szCs w:val="28"/>
          <w:lang w:val="uk-UA"/>
        </w:rPr>
        <w:t>лишков</w:t>
      </w:r>
      <w:r w:rsidRPr="001D747F">
        <w:rPr>
          <w:sz w:val="28"/>
          <w:szCs w:val="28"/>
          <w:lang w:val="uk-UA"/>
        </w:rPr>
        <w:t>істю. В цьому режимі здійснюється передача в канал зв'язку по три к</w:t>
      </w:r>
      <w:r>
        <w:rPr>
          <w:sz w:val="28"/>
          <w:szCs w:val="28"/>
          <w:lang w:val="uk-UA"/>
        </w:rPr>
        <w:t>одові комбінації і перевірочний вектор</w:t>
      </w:r>
      <w:r w:rsidRPr="001D747F">
        <w:rPr>
          <w:sz w:val="28"/>
          <w:szCs w:val="28"/>
          <w:lang w:val="uk-UA"/>
        </w:rPr>
        <w:t xml:space="preserve">. При цьому тригер вибору режиму кодування встановлено в одиничний стан, </w:t>
      </w:r>
      <w:r>
        <w:rPr>
          <w:sz w:val="28"/>
          <w:szCs w:val="28"/>
          <w:lang w:val="uk-UA"/>
        </w:rPr>
        <w:t>що</w:t>
      </w:r>
      <w:r w:rsidRPr="001D747F">
        <w:rPr>
          <w:sz w:val="28"/>
          <w:szCs w:val="28"/>
          <w:lang w:val="uk-UA"/>
        </w:rPr>
        <w:t xml:space="preserve"> дозволяє запис інформації в буферні регістри: в</w:t>
      </w:r>
      <w:r>
        <w:rPr>
          <w:sz w:val="28"/>
          <w:szCs w:val="28"/>
          <w:lang w:val="uk-UA"/>
        </w:rPr>
        <w:t xml:space="preserve"> паралельному коді шестирозрядні</w:t>
      </w:r>
      <w:r w:rsidRPr="001D747F">
        <w:rPr>
          <w:sz w:val="28"/>
          <w:szCs w:val="28"/>
          <w:lang w:val="uk-UA"/>
        </w:rPr>
        <w:t xml:space="preserve"> кодові комбінації послідовно записуються в регістри зберігання. З виходів регістрів паралельна 18-ти розрядна кодова комбінація надходить в пристрій формування перевірочних розрядів, де додатково ф</w:t>
      </w:r>
      <w:r>
        <w:rPr>
          <w:sz w:val="28"/>
          <w:szCs w:val="28"/>
          <w:lang w:val="uk-UA"/>
        </w:rPr>
        <w:t>ормується семирозрядна кодова комбінація. По закінченню</w:t>
      </w:r>
      <w:r w:rsidRPr="001D747F">
        <w:rPr>
          <w:sz w:val="28"/>
          <w:szCs w:val="28"/>
          <w:lang w:val="uk-UA"/>
        </w:rPr>
        <w:t xml:space="preserve"> </w:t>
      </w:r>
      <w:r>
        <w:rPr>
          <w:sz w:val="28"/>
          <w:szCs w:val="28"/>
          <w:lang w:val="uk-UA"/>
        </w:rPr>
        <w:t xml:space="preserve">перетворення </w:t>
      </w:r>
      <w:r w:rsidRPr="001D747F">
        <w:rPr>
          <w:sz w:val="28"/>
          <w:szCs w:val="28"/>
          <w:lang w:val="uk-UA"/>
        </w:rPr>
        <w:t>цей код записується в регістр зберігання перевірочних р</w:t>
      </w:r>
      <w:r>
        <w:rPr>
          <w:sz w:val="28"/>
          <w:szCs w:val="28"/>
          <w:lang w:val="uk-UA"/>
        </w:rPr>
        <w:t>озрядів. Таким чином сформовано</w:t>
      </w:r>
      <w:r w:rsidRPr="001D747F">
        <w:rPr>
          <w:sz w:val="28"/>
          <w:szCs w:val="28"/>
          <w:lang w:val="uk-UA"/>
        </w:rPr>
        <w:t xml:space="preserve"> </w:t>
      </w:r>
      <w:r>
        <w:rPr>
          <w:sz w:val="28"/>
          <w:szCs w:val="28"/>
          <w:lang w:val="uk-UA"/>
        </w:rPr>
        <w:t>пакет інформації для передачі каналом</w:t>
      </w:r>
      <w:r w:rsidRPr="001D747F">
        <w:rPr>
          <w:sz w:val="28"/>
          <w:szCs w:val="28"/>
          <w:lang w:val="uk-UA"/>
        </w:rPr>
        <w:t xml:space="preserve"> зв'язку. Якщо канал зв'язку вільний, то здійснюється передача. Далі виконується паралельно-послідовне перетворення інформації, і передача повідомлення в канал зв'язку в послідовному коді.</w:t>
      </w:r>
    </w:p>
    <w:p w:rsidR="00811E40" w:rsidRDefault="00811E40" w:rsidP="00537CE2">
      <w:pPr>
        <w:spacing w:line="360" w:lineRule="auto"/>
        <w:ind w:firstLine="709"/>
        <w:jc w:val="both"/>
        <w:rPr>
          <w:sz w:val="28"/>
          <w:szCs w:val="28"/>
          <w:lang w:val="uk-UA"/>
        </w:rPr>
      </w:pPr>
      <w:r w:rsidRPr="001D747F">
        <w:rPr>
          <w:sz w:val="28"/>
          <w:szCs w:val="28"/>
          <w:lang w:val="uk-UA"/>
        </w:rPr>
        <w:t xml:space="preserve">На </w:t>
      </w:r>
      <w:r>
        <w:rPr>
          <w:sz w:val="28"/>
          <w:szCs w:val="28"/>
          <w:lang w:val="uk-UA"/>
        </w:rPr>
        <w:t xml:space="preserve">боці приймача </w:t>
      </w:r>
      <w:r w:rsidRPr="001D747F">
        <w:rPr>
          <w:sz w:val="28"/>
          <w:szCs w:val="28"/>
          <w:lang w:val="uk-UA"/>
        </w:rPr>
        <w:t>тригер вибору режиму роботи тако</w:t>
      </w:r>
      <w:r>
        <w:rPr>
          <w:sz w:val="28"/>
          <w:szCs w:val="28"/>
          <w:lang w:val="uk-UA"/>
        </w:rPr>
        <w:t>ж встановлено в одиничний стан, що</w:t>
      </w:r>
      <w:r w:rsidRPr="001D747F">
        <w:rPr>
          <w:sz w:val="28"/>
          <w:szCs w:val="28"/>
          <w:lang w:val="uk-UA"/>
        </w:rPr>
        <w:t xml:space="preserve"> дозволяє запис інформації</w:t>
      </w:r>
      <w:r>
        <w:rPr>
          <w:sz w:val="28"/>
          <w:szCs w:val="28"/>
          <w:lang w:val="uk-UA"/>
        </w:rPr>
        <w:t>, що надійшла на приймач,</w:t>
      </w:r>
      <w:r w:rsidRPr="001D747F">
        <w:rPr>
          <w:sz w:val="28"/>
          <w:szCs w:val="28"/>
          <w:lang w:val="uk-UA"/>
        </w:rPr>
        <w:t xml:space="preserve"> (25 - розрядний двійковий вектор) в перший регістр. Прийом здійснюється в послідовному коді.</w:t>
      </w:r>
      <w:r>
        <w:rPr>
          <w:sz w:val="28"/>
          <w:szCs w:val="28"/>
          <w:lang w:val="uk-UA"/>
        </w:rPr>
        <w:t xml:space="preserve"> </w:t>
      </w:r>
      <w:r w:rsidRPr="001D747F">
        <w:rPr>
          <w:sz w:val="28"/>
          <w:szCs w:val="28"/>
          <w:lang w:val="uk-UA"/>
        </w:rPr>
        <w:t>З</w:t>
      </w:r>
      <w:r>
        <w:rPr>
          <w:sz w:val="28"/>
          <w:szCs w:val="28"/>
          <w:lang w:val="uk-UA"/>
        </w:rPr>
        <w:t xml:space="preserve"> </w:t>
      </w:r>
      <w:r w:rsidRPr="001D747F">
        <w:rPr>
          <w:sz w:val="28"/>
          <w:szCs w:val="28"/>
          <w:lang w:val="uk-UA"/>
        </w:rPr>
        <w:t>виходу</w:t>
      </w:r>
      <w:r>
        <w:rPr>
          <w:sz w:val="28"/>
          <w:szCs w:val="28"/>
          <w:lang w:val="uk-UA"/>
        </w:rPr>
        <w:t xml:space="preserve"> </w:t>
      </w:r>
      <w:r w:rsidRPr="001D747F">
        <w:rPr>
          <w:sz w:val="28"/>
          <w:szCs w:val="28"/>
          <w:lang w:val="uk-UA"/>
        </w:rPr>
        <w:t>регістра 25-розрядна</w:t>
      </w:r>
      <w:r>
        <w:rPr>
          <w:sz w:val="28"/>
          <w:szCs w:val="28"/>
          <w:lang w:val="uk-UA"/>
        </w:rPr>
        <w:t xml:space="preserve"> </w:t>
      </w:r>
      <w:r w:rsidRPr="001D747F">
        <w:rPr>
          <w:sz w:val="28"/>
          <w:szCs w:val="28"/>
          <w:lang w:val="uk-UA"/>
        </w:rPr>
        <w:t>кодова</w:t>
      </w:r>
      <w:r>
        <w:rPr>
          <w:sz w:val="28"/>
          <w:szCs w:val="28"/>
          <w:lang w:val="uk-UA"/>
        </w:rPr>
        <w:t xml:space="preserve"> </w:t>
      </w:r>
      <w:r w:rsidRPr="001D747F">
        <w:rPr>
          <w:sz w:val="28"/>
          <w:szCs w:val="28"/>
          <w:lang w:val="uk-UA"/>
        </w:rPr>
        <w:t>комбінація</w:t>
      </w:r>
      <w:r>
        <w:rPr>
          <w:sz w:val="28"/>
          <w:szCs w:val="28"/>
          <w:lang w:val="uk-UA"/>
        </w:rPr>
        <w:t xml:space="preserve"> </w:t>
      </w:r>
      <w:r w:rsidRPr="001D747F">
        <w:rPr>
          <w:sz w:val="28"/>
          <w:szCs w:val="28"/>
          <w:lang w:val="uk-UA"/>
        </w:rPr>
        <w:t>надходить</w:t>
      </w:r>
      <w:r>
        <w:rPr>
          <w:sz w:val="28"/>
          <w:szCs w:val="28"/>
          <w:lang w:val="uk-UA"/>
        </w:rPr>
        <w:t xml:space="preserve"> </w:t>
      </w:r>
      <w:r w:rsidRPr="001D747F">
        <w:rPr>
          <w:sz w:val="28"/>
          <w:szCs w:val="28"/>
          <w:lang w:val="uk-UA"/>
        </w:rPr>
        <w:t>на перший блок перевірки і виправлення, де здійснюється перевірка і виправлення</w:t>
      </w:r>
      <w:r>
        <w:rPr>
          <w:sz w:val="28"/>
          <w:szCs w:val="28"/>
          <w:lang w:val="uk-UA"/>
        </w:rPr>
        <w:t>, якщо виникла помилка,</w:t>
      </w:r>
      <w:r w:rsidRPr="001D747F">
        <w:rPr>
          <w:sz w:val="28"/>
          <w:szCs w:val="28"/>
          <w:lang w:val="uk-UA"/>
        </w:rPr>
        <w:t xml:space="preserve"> помилково прийнятих двійкових розрядів. Виправлена (або правильно прийнята, якщо помилка не відбулася) кодова комбінація записується в блок зберігання виправлених кодових комбінацій, а потім через селектор передається споживачеві інформації. Якщо кодова комбінація була прийнята з помилкою, то з виходу блоку перевірки кодових комбінацій і виправлення помилок на лічильник помилок надходить сигнал «помилка є». У блоц</w:t>
      </w:r>
      <w:r>
        <w:rPr>
          <w:sz w:val="28"/>
          <w:szCs w:val="28"/>
          <w:lang w:val="uk-UA"/>
        </w:rPr>
        <w:t>і контролю каналу зв'язку аналізується стан лічильника помилок та</w:t>
      </w:r>
      <w:r w:rsidRPr="001D747F">
        <w:rPr>
          <w:sz w:val="28"/>
          <w:szCs w:val="28"/>
          <w:lang w:val="uk-UA"/>
        </w:rPr>
        <w:t xml:space="preserve"> приймає</w:t>
      </w:r>
      <w:r>
        <w:rPr>
          <w:sz w:val="28"/>
          <w:szCs w:val="28"/>
          <w:lang w:val="uk-UA"/>
        </w:rPr>
        <w:t>ться</w:t>
      </w:r>
      <w:r w:rsidRPr="001D747F">
        <w:rPr>
          <w:sz w:val="28"/>
          <w:szCs w:val="28"/>
          <w:lang w:val="uk-UA"/>
        </w:rPr>
        <w:t xml:space="preserve"> рішення про </w:t>
      </w:r>
      <w:r>
        <w:rPr>
          <w:sz w:val="28"/>
          <w:szCs w:val="28"/>
          <w:lang w:val="uk-UA"/>
        </w:rPr>
        <w:t xml:space="preserve">зміну </w:t>
      </w:r>
      <w:r w:rsidRPr="001D747F">
        <w:rPr>
          <w:sz w:val="28"/>
          <w:szCs w:val="28"/>
          <w:lang w:val="uk-UA"/>
        </w:rPr>
        <w:t>режим</w:t>
      </w:r>
      <w:r>
        <w:rPr>
          <w:sz w:val="28"/>
          <w:szCs w:val="28"/>
          <w:lang w:val="uk-UA"/>
        </w:rPr>
        <w:t>у</w:t>
      </w:r>
      <w:r w:rsidRPr="001D747F">
        <w:rPr>
          <w:sz w:val="28"/>
          <w:szCs w:val="28"/>
          <w:lang w:val="uk-UA"/>
        </w:rPr>
        <w:t xml:space="preserve"> роботи системи.</w:t>
      </w:r>
      <w:r>
        <w:rPr>
          <w:sz w:val="28"/>
          <w:szCs w:val="28"/>
          <w:lang w:val="uk-UA"/>
        </w:rPr>
        <w:t xml:space="preserve"> </w:t>
      </w:r>
      <w:r w:rsidRPr="00021310">
        <w:rPr>
          <w:sz w:val="28"/>
          <w:szCs w:val="28"/>
          <w:lang w:val="uk-UA"/>
        </w:rPr>
        <w:t xml:space="preserve">Пристрій для формування коду режиму роботи формує керуючий сигнал для зміни режиму роботи. Якщо рівень перешкод незначний, і помилок відбувається </w:t>
      </w:r>
      <w:r>
        <w:rPr>
          <w:sz w:val="28"/>
          <w:szCs w:val="28"/>
          <w:lang w:val="uk-UA"/>
        </w:rPr>
        <w:t xml:space="preserve">не </w:t>
      </w:r>
      <w:r w:rsidRPr="00021310">
        <w:rPr>
          <w:sz w:val="28"/>
          <w:szCs w:val="28"/>
          <w:lang w:val="uk-UA"/>
        </w:rPr>
        <w:t>більше ніж задано, то передача триває пакетами по 25 біт. Якщо ж рівень перешкод підвищився, і, як наслідок, збільшилася кількість помилок, то блоком контролю каналу зв'язку приймається ріше</w:t>
      </w:r>
      <w:r>
        <w:rPr>
          <w:sz w:val="28"/>
          <w:szCs w:val="28"/>
          <w:lang w:val="uk-UA"/>
        </w:rPr>
        <w:t>ння про збільшення надмірності та відбувається перехід</w:t>
      </w:r>
      <w:r w:rsidRPr="00021310">
        <w:rPr>
          <w:sz w:val="28"/>
          <w:szCs w:val="28"/>
          <w:lang w:val="uk-UA"/>
        </w:rPr>
        <w:t xml:space="preserve"> на другий</w:t>
      </w:r>
      <w:r>
        <w:rPr>
          <w:sz w:val="28"/>
          <w:szCs w:val="28"/>
          <w:lang w:val="uk-UA"/>
        </w:rPr>
        <w:t xml:space="preserve"> режим кодування. Ф</w:t>
      </w:r>
      <w:r w:rsidRPr="00021310">
        <w:rPr>
          <w:sz w:val="28"/>
          <w:szCs w:val="28"/>
          <w:lang w:val="uk-UA"/>
        </w:rPr>
        <w:t xml:space="preserve">ормування коду режиму передачі формує сигнал другого режиму роботи. Цей сигнал передається по зворотному каналу зв'язку в передавач і надходить на тригер вибору режиму кодування, скидаючи його в нульовий стан. Цим сигналом забороняється запис інформації в регістри 1, 2 і 3 для запису трьох </w:t>
      </w:r>
      <w:r>
        <w:rPr>
          <w:sz w:val="28"/>
          <w:szCs w:val="28"/>
          <w:lang w:val="uk-UA"/>
        </w:rPr>
        <w:t xml:space="preserve">шестирозрядних </w:t>
      </w:r>
      <w:r w:rsidRPr="00021310">
        <w:rPr>
          <w:sz w:val="28"/>
          <w:szCs w:val="28"/>
          <w:lang w:val="uk-UA"/>
        </w:rPr>
        <w:t>кодових комбінацій, але з інверсного виходу тригера одиничним сигналом дозволяється запис однієї шестирозрядної кодової комбі</w:t>
      </w:r>
      <w:r>
        <w:rPr>
          <w:sz w:val="28"/>
          <w:szCs w:val="28"/>
          <w:lang w:val="uk-UA"/>
        </w:rPr>
        <w:t>нації в регістр 4. Далі виконуєть</w:t>
      </w:r>
      <w:r w:rsidRPr="00021310">
        <w:rPr>
          <w:sz w:val="28"/>
          <w:szCs w:val="28"/>
          <w:lang w:val="uk-UA"/>
        </w:rPr>
        <w:t>ся формування чотирьох перевірочних розрядів і запис їх в регістр збе</w:t>
      </w:r>
      <w:r>
        <w:rPr>
          <w:sz w:val="28"/>
          <w:szCs w:val="28"/>
          <w:lang w:val="uk-UA"/>
        </w:rPr>
        <w:t xml:space="preserve">рігання перевірочних розрядів. Таким чином </w:t>
      </w:r>
      <w:r w:rsidR="003E68BB">
        <w:rPr>
          <w:sz w:val="28"/>
          <w:szCs w:val="28"/>
          <w:lang w:val="uk-UA"/>
        </w:rPr>
        <w:t>с</w:t>
      </w:r>
      <w:r w:rsidRPr="00021310">
        <w:rPr>
          <w:sz w:val="28"/>
          <w:szCs w:val="28"/>
          <w:lang w:val="uk-UA"/>
        </w:rPr>
        <w:t>формовано пакет для передачі, і, якщо канал зв'язку вільний, то здійснюється паралельно-послідовне перетворення кодової комбінації і передача повідомлення в канал зв'язку в послідовному коді.</w:t>
      </w:r>
    </w:p>
    <w:p w:rsidR="00811E40" w:rsidRPr="002B3618" w:rsidRDefault="00811E40" w:rsidP="00811E40">
      <w:pPr>
        <w:spacing w:line="360" w:lineRule="auto"/>
        <w:ind w:firstLine="709"/>
        <w:jc w:val="both"/>
        <w:rPr>
          <w:sz w:val="28"/>
          <w:szCs w:val="28"/>
          <w:lang w:val="uk-UA"/>
        </w:rPr>
      </w:pPr>
      <w:r w:rsidRPr="00021310">
        <w:rPr>
          <w:sz w:val="28"/>
          <w:szCs w:val="28"/>
          <w:lang w:val="uk-UA"/>
        </w:rPr>
        <w:t xml:space="preserve">На приймальній стороні тригер вибору режиму роботи сигналом з виходу формувача коду режиму передачі також </w:t>
      </w:r>
      <w:r>
        <w:rPr>
          <w:sz w:val="28"/>
          <w:szCs w:val="28"/>
          <w:lang w:val="uk-UA"/>
        </w:rPr>
        <w:t>встановлений</w:t>
      </w:r>
      <w:r w:rsidRPr="00021310">
        <w:rPr>
          <w:sz w:val="28"/>
          <w:szCs w:val="28"/>
          <w:lang w:val="uk-UA"/>
        </w:rPr>
        <w:t xml:space="preserve"> в нульовий стан. Одиничний сигнал з інверсного виходу тригер</w:t>
      </w:r>
      <w:r>
        <w:rPr>
          <w:sz w:val="28"/>
          <w:szCs w:val="28"/>
          <w:lang w:val="uk-UA"/>
        </w:rPr>
        <w:t>а дозволяє запис десятирозрядної</w:t>
      </w:r>
      <w:r w:rsidRPr="00021310">
        <w:rPr>
          <w:sz w:val="28"/>
          <w:szCs w:val="28"/>
          <w:lang w:val="uk-UA"/>
        </w:rPr>
        <w:t xml:space="preserve"> прийнятої кодової комбінації в регістр 2. Прийом </w:t>
      </w:r>
      <w:r>
        <w:rPr>
          <w:sz w:val="28"/>
          <w:szCs w:val="28"/>
          <w:lang w:val="uk-UA"/>
        </w:rPr>
        <w:t xml:space="preserve">та запис </w:t>
      </w:r>
      <w:r w:rsidRPr="00021310">
        <w:rPr>
          <w:sz w:val="28"/>
          <w:szCs w:val="28"/>
          <w:lang w:val="uk-UA"/>
        </w:rPr>
        <w:t>здійснюється в послідовному коді. З виходу регістра 10-розрядна кодова комбінація надходить на другий блок перевірки і виправлення, де здійснюється перевірка і виправлення помилково прийнятих двійкових розрядів.</w:t>
      </w:r>
      <w:r>
        <w:rPr>
          <w:sz w:val="28"/>
          <w:szCs w:val="28"/>
          <w:lang w:val="uk-UA"/>
        </w:rPr>
        <w:t xml:space="preserve"> Виправлена </w:t>
      </w:r>
      <w:r w:rsidRPr="00021310">
        <w:rPr>
          <w:sz w:val="28"/>
          <w:szCs w:val="28"/>
          <w:lang w:val="uk-UA"/>
        </w:rPr>
        <w:t>(або правильно прийнята, якщо помилка не відбулася) кодова комбінація записується до другого блоку зберігання виправлених кодових комбінацій, а потім через селектор передається спожи</w:t>
      </w:r>
      <w:r>
        <w:rPr>
          <w:sz w:val="28"/>
          <w:szCs w:val="28"/>
          <w:lang w:val="uk-UA"/>
        </w:rPr>
        <w:t>вачеві інформації. Якщо кодова</w:t>
      </w:r>
      <w:r w:rsidRPr="00021310">
        <w:rPr>
          <w:sz w:val="28"/>
          <w:szCs w:val="28"/>
          <w:lang w:val="uk-UA"/>
        </w:rPr>
        <w:t xml:space="preserve"> комбінація була прийнята з помилкою, то з виходу блоку перевірки кодових комбінацій і виправлення помилок на лічильник помилок надходить сигнал «помилка є». У блоці контролю каналу зв'язку аналізується стан лічильника помилок і приймає</w:t>
      </w:r>
      <w:r>
        <w:rPr>
          <w:sz w:val="28"/>
          <w:szCs w:val="28"/>
          <w:lang w:val="uk-UA"/>
        </w:rPr>
        <w:t>ться</w:t>
      </w:r>
      <w:r w:rsidRPr="00021310">
        <w:rPr>
          <w:sz w:val="28"/>
          <w:szCs w:val="28"/>
          <w:lang w:val="uk-UA"/>
        </w:rPr>
        <w:t xml:space="preserve"> рішення про режим роботи</w:t>
      </w:r>
      <w:r>
        <w:rPr>
          <w:sz w:val="28"/>
          <w:szCs w:val="28"/>
          <w:lang w:val="uk-UA"/>
        </w:rPr>
        <w:t xml:space="preserve"> системи. Якщо рівень перешкод як і</w:t>
      </w:r>
      <w:r w:rsidRPr="00021310">
        <w:rPr>
          <w:sz w:val="28"/>
          <w:szCs w:val="28"/>
          <w:lang w:val="uk-UA"/>
        </w:rPr>
        <w:t xml:space="preserve"> раніше високий, і помилок відбувається багато, то кодування і</w:t>
      </w:r>
      <w:r>
        <w:rPr>
          <w:sz w:val="28"/>
          <w:szCs w:val="28"/>
          <w:lang w:val="uk-UA"/>
        </w:rPr>
        <w:t>нформації триває десятирозрядними</w:t>
      </w:r>
      <w:r w:rsidRPr="00021310">
        <w:rPr>
          <w:sz w:val="28"/>
          <w:szCs w:val="28"/>
          <w:lang w:val="uk-UA"/>
        </w:rPr>
        <w:t xml:space="preserve"> двійковими словами. </w:t>
      </w:r>
      <w:r>
        <w:rPr>
          <w:sz w:val="28"/>
          <w:szCs w:val="28"/>
          <w:lang w:val="uk-UA"/>
        </w:rPr>
        <w:t xml:space="preserve">Формувач </w:t>
      </w:r>
      <w:r w:rsidRPr="00021310">
        <w:rPr>
          <w:sz w:val="28"/>
          <w:szCs w:val="28"/>
          <w:lang w:val="uk-UA"/>
        </w:rPr>
        <w:t>коду режиму роботи підтверджує обраний режим передачі. Якщо ж помилок відбувається мало, тобто рівень перешкод знизився, то необхідно переходити на кодування інформації з меншою надмірністю.</w:t>
      </w:r>
      <w:r>
        <w:rPr>
          <w:sz w:val="28"/>
          <w:szCs w:val="28"/>
          <w:lang w:val="uk-UA"/>
        </w:rPr>
        <w:t xml:space="preserve"> </w:t>
      </w:r>
      <w:r w:rsidRPr="002B3618">
        <w:rPr>
          <w:sz w:val="28"/>
          <w:szCs w:val="28"/>
          <w:lang w:val="uk-UA"/>
        </w:rPr>
        <w:t>Тепер блоком контролю каналу зв'язку приймається рішення про зменшення надмірності і переході на перший режим кодування. Пристрій для формування коду режиму передачі формує сигнал першого режиму р</w:t>
      </w:r>
      <w:r>
        <w:rPr>
          <w:sz w:val="28"/>
          <w:szCs w:val="28"/>
          <w:lang w:val="uk-UA"/>
        </w:rPr>
        <w:t>оботи. Цей сигнал передається зворотним каналом</w:t>
      </w:r>
      <w:r w:rsidRPr="002B3618">
        <w:rPr>
          <w:sz w:val="28"/>
          <w:szCs w:val="28"/>
          <w:lang w:val="uk-UA"/>
        </w:rPr>
        <w:t xml:space="preserve"> зв'язку в передавач, і надходить на тригер вибору режиму кодування, переводячи його знову в одиничний стан. На приймальній стороні аналогічний тригер тим же сигналом </w:t>
      </w:r>
      <w:r>
        <w:rPr>
          <w:sz w:val="28"/>
          <w:szCs w:val="28"/>
          <w:lang w:val="uk-UA"/>
        </w:rPr>
        <w:t xml:space="preserve">також </w:t>
      </w:r>
      <w:r w:rsidRPr="002B3618">
        <w:rPr>
          <w:sz w:val="28"/>
          <w:szCs w:val="28"/>
          <w:lang w:val="uk-UA"/>
        </w:rPr>
        <w:t>встановлюється в одиничний стан. Схема знову готова для роботи в першому режимі.</w:t>
      </w:r>
    </w:p>
    <w:p w:rsidR="00811E40" w:rsidRPr="00AE22A6" w:rsidRDefault="00811E40" w:rsidP="003E68BB">
      <w:pPr>
        <w:spacing w:line="360" w:lineRule="auto"/>
        <w:ind w:firstLine="720"/>
        <w:jc w:val="both"/>
        <w:rPr>
          <w:sz w:val="28"/>
          <w:szCs w:val="28"/>
          <w:lang w:val="uk-UA"/>
        </w:rPr>
      </w:pPr>
      <w:r w:rsidRPr="002B3618">
        <w:rPr>
          <w:sz w:val="28"/>
          <w:szCs w:val="28"/>
          <w:lang w:val="uk-UA"/>
        </w:rPr>
        <w:t>Алгоритм функціо</w:t>
      </w:r>
      <w:r>
        <w:rPr>
          <w:sz w:val="28"/>
          <w:szCs w:val="28"/>
          <w:lang w:val="uk-UA"/>
        </w:rPr>
        <w:t>нування адаптивної системи комбі</w:t>
      </w:r>
      <w:r w:rsidRPr="002B3618">
        <w:rPr>
          <w:sz w:val="28"/>
          <w:szCs w:val="28"/>
          <w:lang w:val="uk-UA"/>
        </w:rPr>
        <w:t>нато</w:t>
      </w:r>
      <w:r>
        <w:rPr>
          <w:sz w:val="28"/>
          <w:szCs w:val="28"/>
          <w:lang w:val="uk-UA"/>
        </w:rPr>
        <w:t>рного кодування на основі мажоритарних кодів показаний на рису</w:t>
      </w:r>
      <w:r w:rsidR="003E68BB">
        <w:rPr>
          <w:sz w:val="28"/>
          <w:szCs w:val="28"/>
          <w:lang w:val="uk-UA"/>
        </w:rPr>
        <w:t>нку в додатку А</w:t>
      </w:r>
      <w:r w:rsidRPr="002B3618">
        <w:rPr>
          <w:sz w:val="28"/>
          <w:szCs w:val="28"/>
          <w:lang w:val="uk-UA"/>
        </w:rPr>
        <w:t>.</w:t>
      </w:r>
      <w:r w:rsidR="003E68BB">
        <w:rPr>
          <w:sz w:val="28"/>
          <w:szCs w:val="28"/>
          <w:lang w:val="uk-UA"/>
        </w:rPr>
        <w:t xml:space="preserve"> Також в схемі алгоритму </w:t>
      </w:r>
      <w:r w:rsidR="003E68BB" w:rsidRPr="003E68BB">
        <w:rPr>
          <w:sz w:val="28"/>
          <w:szCs w:val="28"/>
          <w:lang w:val="uk-UA"/>
        </w:rPr>
        <w:t>наведена послідовність</w:t>
      </w:r>
      <w:r w:rsidR="003E68BB">
        <w:rPr>
          <w:sz w:val="28"/>
          <w:szCs w:val="28"/>
          <w:lang w:val="uk-UA"/>
        </w:rPr>
        <w:t xml:space="preserve"> перевірок на наявність помилки та</w:t>
      </w:r>
      <w:r w:rsidR="003E68BB" w:rsidRPr="003E68BB">
        <w:rPr>
          <w:sz w:val="28"/>
          <w:szCs w:val="28"/>
          <w:lang w:val="uk-UA"/>
        </w:rPr>
        <w:t xml:space="preserve"> виправлення одиночної помилки в разі її появи</w:t>
      </w:r>
      <w:r w:rsidR="003E68BB">
        <w:rPr>
          <w:sz w:val="28"/>
          <w:szCs w:val="28"/>
          <w:lang w:val="uk-UA"/>
        </w:rPr>
        <w:t>.</w:t>
      </w:r>
      <w:r w:rsidR="003E68BB" w:rsidRPr="003E68BB">
        <w:rPr>
          <w:sz w:val="28"/>
          <w:szCs w:val="28"/>
          <w:lang w:val="uk-UA"/>
        </w:rPr>
        <w:t xml:space="preserve"> </w:t>
      </w:r>
    </w:p>
    <w:p w:rsidR="00811E40" w:rsidRPr="00AE22A6" w:rsidRDefault="00811E40" w:rsidP="00811E40">
      <w:pPr>
        <w:spacing w:line="360" w:lineRule="auto"/>
        <w:ind w:firstLine="709"/>
        <w:jc w:val="both"/>
        <w:rPr>
          <w:sz w:val="28"/>
          <w:szCs w:val="28"/>
          <w:lang w:val="uk-UA"/>
        </w:rPr>
      </w:pPr>
      <w:r w:rsidRPr="00AE22A6">
        <w:rPr>
          <w:sz w:val="28"/>
          <w:szCs w:val="28"/>
          <w:lang w:val="uk-UA"/>
        </w:rPr>
        <w:t>Бі</w:t>
      </w:r>
      <w:r>
        <w:rPr>
          <w:sz w:val="28"/>
          <w:szCs w:val="28"/>
          <w:lang w:val="uk-UA"/>
        </w:rPr>
        <w:t xml:space="preserve">льш докладно </w:t>
      </w:r>
      <w:r w:rsidR="003E68BB">
        <w:rPr>
          <w:sz w:val="28"/>
          <w:szCs w:val="28"/>
          <w:lang w:val="uk-UA"/>
        </w:rPr>
        <w:t>можна розглянути</w:t>
      </w:r>
      <w:r>
        <w:rPr>
          <w:sz w:val="28"/>
          <w:szCs w:val="28"/>
          <w:lang w:val="uk-UA"/>
        </w:rPr>
        <w:t xml:space="preserve"> роботу</w:t>
      </w:r>
      <w:r w:rsidRPr="00AE22A6">
        <w:rPr>
          <w:sz w:val="28"/>
          <w:szCs w:val="28"/>
          <w:lang w:val="uk-UA"/>
        </w:rPr>
        <w:t xml:space="preserve"> пристрою</w:t>
      </w:r>
      <w:r w:rsidR="003E68BB">
        <w:rPr>
          <w:sz w:val="28"/>
          <w:szCs w:val="28"/>
          <w:lang w:val="uk-UA"/>
        </w:rPr>
        <w:t xml:space="preserve"> мажоритарно-комбінаторного кодування</w:t>
      </w:r>
      <w:r>
        <w:rPr>
          <w:sz w:val="28"/>
          <w:szCs w:val="28"/>
          <w:lang w:val="uk-UA"/>
        </w:rPr>
        <w:t>,</w:t>
      </w:r>
      <w:r w:rsidRPr="00AE22A6">
        <w:rPr>
          <w:sz w:val="28"/>
          <w:szCs w:val="28"/>
          <w:lang w:val="uk-UA"/>
        </w:rPr>
        <w:t xml:space="preserve"> на основі функціонал</w:t>
      </w:r>
      <w:r>
        <w:rPr>
          <w:sz w:val="28"/>
          <w:szCs w:val="28"/>
          <w:lang w:val="uk-UA"/>
        </w:rPr>
        <w:t>ьної схеми, яка наведена на рису</w:t>
      </w:r>
      <w:r w:rsidR="003E68BB">
        <w:rPr>
          <w:sz w:val="28"/>
          <w:szCs w:val="28"/>
          <w:lang w:val="uk-UA"/>
        </w:rPr>
        <w:t>нку 2.10</w:t>
      </w:r>
      <w:r w:rsidRPr="00AE22A6">
        <w:rPr>
          <w:sz w:val="28"/>
          <w:szCs w:val="28"/>
          <w:lang w:val="uk-UA"/>
        </w:rPr>
        <w:t>.</w:t>
      </w:r>
    </w:p>
    <w:p w:rsidR="00811E40" w:rsidRPr="00AE22A6" w:rsidRDefault="00811E40" w:rsidP="00811E40">
      <w:pPr>
        <w:spacing w:line="360" w:lineRule="auto"/>
        <w:ind w:firstLine="709"/>
        <w:jc w:val="both"/>
        <w:rPr>
          <w:sz w:val="28"/>
          <w:szCs w:val="28"/>
          <w:lang w:val="uk-UA"/>
        </w:rPr>
      </w:pPr>
      <w:r w:rsidRPr="00AE22A6">
        <w:rPr>
          <w:sz w:val="28"/>
          <w:szCs w:val="28"/>
          <w:lang w:val="uk-UA"/>
        </w:rPr>
        <w:t>У початковому стані всі елементи встановлені в початковий стан, тригер</w:t>
      </w:r>
      <w:r>
        <w:rPr>
          <w:sz w:val="28"/>
          <w:szCs w:val="28"/>
          <w:lang w:val="uk-UA"/>
        </w:rPr>
        <w:t>и</w:t>
      </w:r>
      <w:r w:rsidRPr="00AE22A6">
        <w:rPr>
          <w:sz w:val="28"/>
          <w:szCs w:val="28"/>
          <w:lang w:val="uk-UA"/>
        </w:rPr>
        <w:t xml:space="preserve"> і регістри знаходяться в «нулі».</w:t>
      </w:r>
    </w:p>
    <w:p w:rsidR="00811E40" w:rsidRPr="00AE22A6" w:rsidRDefault="00811E40" w:rsidP="00811E40">
      <w:pPr>
        <w:spacing w:line="360" w:lineRule="auto"/>
        <w:ind w:firstLine="709"/>
        <w:jc w:val="both"/>
        <w:rPr>
          <w:sz w:val="28"/>
          <w:szCs w:val="28"/>
          <w:lang w:val="uk-UA"/>
        </w:rPr>
      </w:pPr>
      <w:r w:rsidRPr="00AE22A6">
        <w:rPr>
          <w:sz w:val="28"/>
          <w:szCs w:val="28"/>
          <w:lang w:val="uk-UA"/>
        </w:rPr>
        <w:t>За командою «пуск» керуючий тр</w:t>
      </w:r>
      <w:r>
        <w:rPr>
          <w:sz w:val="28"/>
          <w:szCs w:val="28"/>
          <w:lang w:val="uk-UA"/>
        </w:rPr>
        <w:t>игер (тригер 1), а також тригер</w:t>
      </w:r>
      <w:r w:rsidRPr="00AE22A6">
        <w:rPr>
          <w:sz w:val="28"/>
          <w:szCs w:val="28"/>
          <w:lang w:val="uk-UA"/>
        </w:rPr>
        <w:t xml:space="preserve"> 2 (відповідає за режим передачі інформації з меншою над</w:t>
      </w:r>
      <w:r>
        <w:rPr>
          <w:sz w:val="28"/>
          <w:szCs w:val="28"/>
          <w:lang w:val="uk-UA"/>
        </w:rPr>
        <w:t>лишкові</w:t>
      </w:r>
      <w:r w:rsidRPr="00AE22A6">
        <w:rPr>
          <w:sz w:val="28"/>
          <w:szCs w:val="28"/>
          <w:lang w:val="uk-UA"/>
        </w:rPr>
        <w:t>стю) і тригер 3 (відповідає за режим роботи з максимальною над</w:t>
      </w:r>
      <w:r>
        <w:rPr>
          <w:sz w:val="28"/>
          <w:szCs w:val="28"/>
          <w:lang w:val="uk-UA"/>
        </w:rPr>
        <w:t>лишков</w:t>
      </w:r>
      <w:r w:rsidRPr="00AE22A6">
        <w:rPr>
          <w:sz w:val="28"/>
          <w:szCs w:val="28"/>
          <w:lang w:val="uk-UA"/>
        </w:rPr>
        <w:t>істю) переводяться в одиничний стан. Одиничний стан керуючого тригера відповідає передачі даних з мінімальн</w:t>
      </w:r>
      <w:r>
        <w:rPr>
          <w:sz w:val="28"/>
          <w:szCs w:val="28"/>
          <w:lang w:val="uk-UA"/>
        </w:rPr>
        <w:t>ою надмірністю, тобто формуванню</w:t>
      </w:r>
      <w:r w:rsidRPr="00AE22A6">
        <w:rPr>
          <w:sz w:val="28"/>
          <w:szCs w:val="28"/>
          <w:lang w:val="uk-UA"/>
        </w:rPr>
        <w:t xml:space="preserve"> пакету інформації по три </w:t>
      </w:r>
      <w:r>
        <w:rPr>
          <w:sz w:val="28"/>
          <w:szCs w:val="28"/>
          <w:lang w:val="uk-UA"/>
        </w:rPr>
        <w:t xml:space="preserve">шестирозрядних двійкових </w:t>
      </w:r>
      <w:r w:rsidRPr="00AE22A6">
        <w:rPr>
          <w:sz w:val="28"/>
          <w:szCs w:val="28"/>
          <w:lang w:val="uk-UA"/>
        </w:rPr>
        <w:t>слова. Одиничний сигнал з прямого вих</w:t>
      </w:r>
      <w:r>
        <w:rPr>
          <w:sz w:val="28"/>
          <w:szCs w:val="28"/>
          <w:lang w:val="uk-UA"/>
        </w:rPr>
        <w:t>оду тригера дозволяє проходженню</w:t>
      </w:r>
      <w:r w:rsidRPr="00AE22A6">
        <w:rPr>
          <w:sz w:val="28"/>
          <w:szCs w:val="28"/>
          <w:lang w:val="uk-UA"/>
        </w:rPr>
        <w:t xml:space="preserve"> тактових імпульсів через схему </w:t>
      </w:r>
      <w:r>
        <w:rPr>
          <w:sz w:val="28"/>
          <w:szCs w:val="28"/>
          <w:lang w:val="uk-UA"/>
        </w:rPr>
        <w:t>співпадання</w:t>
      </w:r>
      <w:r w:rsidRPr="00AE22A6">
        <w:rPr>
          <w:sz w:val="28"/>
          <w:szCs w:val="28"/>
          <w:lang w:val="uk-UA"/>
        </w:rPr>
        <w:t xml:space="preserve"> 1 на тригер 2. Цей тригер, перебуваючи також в одиничному стані, рівнем логічної одиниці з прямого виходу тригера дозволяє режим (режим запис) формування пакету інформації, що передається. Це відбувається наступним чином. Схема </w:t>
      </w:r>
      <w:r>
        <w:rPr>
          <w:sz w:val="28"/>
          <w:szCs w:val="28"/>
          <w:lang w:val="uk-UA"/>
        </w:rPr>
        <w:t>співпадання</w:t>
      </w:r>
      <w:r w:rsidRPr="00AE22A6">
        <w:rPr>
          <w:sz w:val="28"/>
          <w:szCs w:val="28"/>
          <w:lang w:val="uk-UA"/>
        </w:rPr>
        <w:t xml:space="preserve"> 3 пропускає імпульси від генератора, що пр</w:t>
      </w:r>
      <w:r>
        <w:rPr>
          <w:sz w:val="28"/>
          <w:szCs w:val="28"/>
          <w:lang w:val="uk-UA"/>
        </w:rPr>
        <w:t>оходя</w:t>
      </w:r>
      <w:r w:rsidRPr="00AE22A6">
        <w:rPr>
          <w:sz w:val="28"/>
          <w:szCs w:val="28"/>
          <w:lang w:val="uk-UA"/>
        </w:rPr>
        <w:t>ть через схему І 1. Ці імпульси надходять на тактовий вхід кільцевого лічильника. Кільцевій лічильник побудований на п'яти D-тригерах, замкнутих в кільце. З прямого виходу першого тригера сигнал подається на D-вхід другого тригера, з прямого виходу другого - на D-вхід третього і т.і. З прямого виходу п'ятого тригера сигнал надходить на D-вхід перш</w:t>
      </w:r>
      <w:r>
        <w:rPr>
          <w:sz w:val="28"/>
          <w:szCs w:val="28"/>
          <w:lang w:val="uk-UA"/>
        </w:rPr>
        <w:t>ого тригера. Таким чином тригери</w:t>
      </w:r>
      <w:r w:rsidRPr="00AE22A6">
        <w:rPr>
          <w:sz w:val="28"/>
          <w:szCs w:val="28"/>
          <w:lang w:val="uk-UA"/>
        </w:rPr>
        <w:t xml:space="preserve"> замикаються в кільце. При включенні пристрою в перший тригер кільцевого лічильника записується одиниця, тактовий сигнал, що надходить на С-вхід, переписує цю одиницю з одного тригера в інший. Кільцевій лічильник синхронізує процес запису вихідної інформації і формування перевірочної частини кодової посилки. Виходи тригерів кільцевого лічильника з'єднані з входами синхронізації паралельних регістрів, вихід першого тригера з'єднаний з С-входом регістра</w:t>
      </w:r>
      <w:r>
        <w:rPr>
          <w:sz w:val="28"/>
          <w:szCs w:val="28"/>
          <w:lang w:val="uk-UA"/>
        </w:rPr>
        <w:t xml:space="preserve"> </w:t>
      </w:r>
      <m:oMath>
        <m:r>
          <w:rPr>
            <w:rFonts w:ascii="Cambria Math" w:hAnsi="Cambria Math"/>
            <w:sz w:val="28"/>
            <w:szCs w:val="28"/>
          </w:rPr>
          <m:t>RG</m:t>
        </m:r>
        <m:r>
          <w:rPr>
            <w:rFonts w:ascii="Cambria Math" w:hAnsi="Cambria Math"/>
            <w:sz w:val="28"/>
            <w:szCs w:val="28"/>
            <w:lang w:val="uk-UA"/>
          </w:rPr>
          <m:t>1</m:t>
        </m:r>
      </m:oMath>
      <w:r w:rsidRPr="00AE22A6">
        <w:rPr>
          <w:sz w:val="28"/>
          <w:szCs w:val="28"/>
          <w:lang w:val="uk-UA"/>
        </w:rPr>
        <w:t xml:space="preserve">, вихід другого - з С-входом регістра </w:t>
      </w:r>
      <m:oMath>
        <m:r>
          <w:rPr>
            <w:rFonts w:ascii="Cambria Math" w:hAnsi="Cambria Math"/>
            <w:sz w:val="28"/>
            <w:szCs w:val="28"/>
          </w:rPr>
          <m:t>RG</m:t>
        </m:r>
        <m:r>
          <w:rPr>
            <w:rFonts w:ascii="Cambria Math" w:hAnsi="Cambria Math"/>
            <w:sz w:val="28"/>
            <w:szCs w:val="28"/>
            <w:lang w:val="uk-UA"/>
          </w:rPr>
          <m:t>2,</m:t>
        </m:r>
      </m:oMath>
      <w:r>
        <w:rPr>
          <w:sz w:val="28"/>
          <w:szCs w:val="28"/>
          <w:lang w:val="uk-UA"/>
        </w:rPr>
        <w:t xml:space="preserve"> </w:t>
      </w:r>
      <w:r w:rsidRPr="00AE22A6">
        <w:rPr>
          <w:sz w:val="28"/>
          <w:szCs w:val="28"/>
          <w:lang w:val="uk-UA"/>
        </w:rPr>
        <w:t>відповідно - вихід третього - з С-входом третього регістра.</w:t>
      </w:r>
    </w:p>
    <w:p w:rsidR="00811E40" w:rsidRDefault="00811E40" w:rsidP="00811E40">
      <w:pPr>
        <w:spacing w:line="360" w:lineRule="auto"/>
        <w:jc w:val="both"/>
        <w:rPr>
          <w:sz w:val="28"/>
          <w:szCs w:val="28"/>
          <w:lang w:val="uk-UA"/>
        </w:rPr>
      </w:pPr>
      <w:r w:rsidRPr="00125F78">
        <w:rPr>
          <w:sz w:val="28"/>
          <w:szCs w:val="28"/>
          <w:lang w:val="uk-UA"/>
        </w:rPr>
        <w:t xml:space="preserve">Три </w:t>
      </w:r>
      <w:r>
        <w:rPr>
          <w:sz w:val="28"/>
          <w:szCs w:val="28"/>
          <w:lang w:val="uk-UA"/>
        </w:rPr>
        <w:t xml:space="preserve">шестирозрядних </w:t>
      </w:r>
      <w:r w:rsidRPr="00125F78">
        <w:rPr>
          <w:sz w:val="28"/>
          <w:szCs w:val="28"/>
          <w:lang w:val="uk-UA"/>
        </w:rPr>
        <w:t>слова повинні бути записані в регістри зберігання. На входи даних всіх трьох регістрів одночасно з виходу джерела ін</w:t>
      </w:r>
      <w:r>
        <w:rPr>
          <w:sz w:val="28"/>
          <w:szCs w:val="28"/>
          <w:lang w:val="uk-UA"/>
        </w:rPr>
        <w:t>формації подається шестирозрядне двійкове</w:t>
      </w:r>
      <w:r w:rsidRPr="00125F78">
        <w:rPr>
          <w:sz w:val="28"/>
          <w:szCs w:val="28"/>
          <w:lang w:val="uk-UA"/>
        </w:rPr>
        <w:t xml:space="preserve"> слово. Кодове слово, </w:t>
      </w:r>
      <w:r>
        <w:rPr>
          <w:sz w:val="28"/>
          <w:szCs w:val="28"/>
          <w:lang w:val="uk-UA"/>
        </w:rPr>
        <w:t xml:space="preserve">що знаходиться </w:t>
      </w:r>
      <w:r w:rsidRPr="00125F78">
        <w:rPr>
          <w:sz w:val="28"/>
          <w:szCs w:val="28"/>
          <w:lang w:val="uk-UA"/>
        </w:rPr>
        <w:t>на вході даних регістрів, з приходом с</w:t>
      </w:r>
      <w:r>
        <w:rPr>
          <w:sz w:val="28"/>
          <w:szCs w:val="28"/>
          <w:lang w:val="uk-UA"/>
        </w:rPr>
        <w:t>игналу дозволу з виходу першого тригера кільцевого Лічильника запишеться в регістр</w:t>
      </w:r>
      <w:r>
        <w:rPr>
          <w:sz w:val="28"/>
          <w:szCs w:val="28"/>
        </w:rPr>
        <w:t xml:space="preserve"> </w:t>
      </w:r>
      <m:oMath>
        <m:r>
          <w:rPr>
            <w:rFonts w:ascii="Cambria Math" w:hAnsi="Cambria Math"/>
            <w:sz w:val="28"/>
            <w:szCs w:val="28"/>
          </w:rPr>
          <m:t>RG1</m:t>
        </m:r>
      </m:oMath>
      <w:r>
        <w:rPr>
          <w:sz w:val="28"/>
          <w:szCs w:val="28"/>
        </w:rPr>
        <w:t xml:space="preserve">. </w:t>
      </w:r>
      <w:r w:rsidRPr="00BB223B">
        <w:rPr>
          <w:sz w:val="28"/>
          <w:szCs w:val="28"/>
          <w:lang w:val="uk-UA"/>
        </w:rPr>
        <w:t xml:space="preserve">На входах </w:t>
      </w:r>
      <w:r>
        <w:rPr>
          <w:sz w:val="28"/>
          <w:szCs w:val="28"/>
          <w:lang w:val="uk-UA"/>
        </w:rPr>
        <w:t>С</w:t>
      </w:r>
      <w:r w:rsidRPr="00BB223B">
        <w:rPr>
          <w:sz w:val="28"/>
          <w:szCs w:val="28"/>
          <w:lang w:val="uk-UA"/>
        </w:rPr>
        <w:t xml:space="preserve"> другого і третього р</w:t>
      </w:r>
      <w:r>
        <w:rPr>
          <w:sz w:val="28"/>
          <w:szCs w:val="28"/>
          <w:lang w:val="uk-UA"/>
        </w:rPr>
        <w:t>егістрів в даний момент відсутній</w:t>
      </w:r>
      <w:r w:rsidRPr="00BB223B">
        <w:rPr>
          <w:sz w:val="28"/>
          <w:szCs w:val="28"/>
          <w:lang w:val="uk-UA"/>
        </w:rPr>
        <w:t xml:space="preserve"> сигнал </w:t>
      </w:r>
      <w:r>
        <w:rPr>
          <w:sz w:val="28"/>
          <w:szCs w:val="28"/>
          <w:lang w:val="uk-UA"/>
        </w:rPr>
        <w:t xml:space="preserve">дозволу </w:t>
      </w:r>
      <w:r w:rsidRPr="00BB223B">
        <w:rPr>
          <w:sz w:val="28"/>
          <w:szCs w:val="28"/>
          <w:lang w:val="uk-UA"/>
        </w:rPr>
        <w:t xml:space="preserve">(другий і третій тригера кільцевого лічильника - в нульовому стані), ці регістри знаходяться в режимі очікування. Наступний тактовий сигнал, що проходить через схеми </w:t>
      </w:r>
      <w:r>
        <w:rPr>
          <w:sz w:val="28"/>
          <w:szCs w:val="28"/>
          <w:lang w:val="uk-UA"/>
        </w:rPr>
        <w:t>співпадання</w:t>
      </w:r>
      <w:r w:rsidRPr="00BB223B">
        <w:rPr>
          <w:sz w:val="28"/>
          <w:szCs w:val="28"/>
          <w:lang w:val="uk-UA"/>
        </w:rPr>
        <w:t xml:space="preserve"> 1 і 3, надходить на С-вхід кільцевого лічильник</w:t>
      </w:r>
      <w:r>
        <w:rPr>
          <w:sz w:val="28"/>
          <w:szCs w:val="28"/>
          <w:lang w:val="uk-UA"/>
        </w:rPr>
        <w:t>а і змінює його стан на наступний</w:t>
      </w:r>
      <w:r w:rsidRPr="00BB223B">
        <w:rPr>
          <w:sz w:val="28"/>
          <w:szCs w:val="28"/>
          <w:lang w:val="uk-UA"/>
        </w:rPr>
        <w:t xml:space="preserve">, тепер другий тригер лічильника знаходиться в одиничному стані. </w:t>
      </w:r>
      <w:r>
        <w:rPr>
          <w:sz w:val="28"/>
          <w:szCs w:val="28"/>
          <w:lang w:val="uk-UA"/>
        </w:rPr>
        <w:t>К цьому моменту</w:t>
      </w:r>
      <w:r w:rsidRPr="00BB223B">
        <w:rPr>
          <w:sz w:val="28"/>
          <w:szCs w:val="28"/>
          <w:lang w:val="uk-UA"/>
        </w:rPr>
        <w:t xml:space="preserve"> на виході джерела інформації з'являється наступне двійкове слово, яке і запишеться в другій регістр зберігання з приходом сигналу синхронізації з другого виходу кільцевого лічильника. Аналогічно в </w:t>
      </w:r>
      <w:r>
        <w:rPr>
          <w:sz w:val="28"/>
          <w:szCs w:val="28"/>
          <w:lang w:val="uk-UA"/>
        </w:rPr>
        <w:t>третій регістр запишеться третє</w:t>
      </w:r>
      <w:r w:rsidRPr="00BB223B">
        <w:rPr>
          <w:sz w:val="28"/>
          <w:szCs w:val="28"/>
          <w:lang w:val="uk-UA"/>
        </w:rPr>
        <w:t xml:space="preserve"> кодове слово. Таким чином,</w:t>
      </w:r>
      <w:r>
        <w:rPr>
          <w:sz w:val="28"/>
          <w:szCs w:val="28"/>
          <w:lang w:val="uk-UA"/>
        </w:rPr>
        <w:t xml:space="preserve"> інформаційний пакет сформовано</w:t>
      </w:r>
      <w:r w:rsidRPr="00BB223B">
        <w:rPr>
          <w:sz w:val="28"/>
          <w:szCs w:val="28"/>
          <w:lang w:val="uk-UA"/>
        </w:rPr>
        <w:t>.</w:t>
      </w:r>
    </w:p>
    <w:p w:rsidR="00811E40" w:rsidRDefault="00811E40" w:rsidP="00811E40">
      <w:pPr>
        <w:spacing w:line="360" w:lineRule="auto"/>
        <w:ind w:firstLine="709"/>
        <w:jc w:val="both"/>
        <w:rPr>
          <w:sz w:val="28"/>
          <w:szCs w:val="28"/>
          <w:lang w:val="uk-UA"/>
        </w:rPr>
      </w:pPr>
      <w:r w:rsidRPr="002B6BDE">
        <w:rPr>
          <w:sz w:val="28"/>
          <w:szCs w:val="28"/>
          <w:lang w:val="uk-UA"/>
        </w:rPr>
        <w:t xml:space="preserve">Інформація з виходів регістрів </w:t>
      </w:r>
      <m:oMath>
        <m:r>
          <w:rPr>
            <w:rFonts w:ascii="Cambria Math" w:hAnsi="Cambria Math"/>
            <w:sz w:val="28"/>
            <w:szCs w:val="28"/>
          </w:rPr>
          <m:t>RG1</m:t>
        </m:r>
      </m:oMath>
      <w:r>
        <w:rPr>
          <w:sz w:val="28"/>
          <w:szCs w:val="28"/>
        </w:rPr>
        <w:t xml:space="preserve"> – </w:t>
      </w:r>
      <m:oMath>
        <m:r>
          <w:rPr>
            <w:rFonts w:ascii="Cambria Math" w:hAnsi="Cambria Math"/>
            <w:sz w:val="28"/>
            <w:szCs w:val="28"/>
          </w:rPr>
          <m:t>RG3</m:t>
        </m:r>
      </m:oMath>
      <w:r w:rsidRPr="002B6BDE">
        <w:rPr>
          <w:sz w:val="28"/>
          <w:szCs w:val="28"/>
          <w:lang w:val="uk-UA"/>
        </w:rPr>
        <w:t xml:space="preserve"> в паралельному вигляді надходить на входи схем </w:t>
      </w:r>
      <w:r>
        <w:rPr>
          <w:sz w:val="28"/>
          <w:szCs w:val="28"/>
          <w:lang w:val="uk-UA"/>
        </w:rPr>
        <w:t>дода</w:t>
      </w:r>
      <w:r w:rsidRPr="002B6BDE">
        <w:rPr>
          <w:sz w:val="28"/>
          <w:szCs w:val="28"/>
          <w:lang w:val="uk-UA"/>
        </w:rPr>
        <w:t xml:space="preserve">вання </w:t>
      </w:r>
      <w:r>
        <w:rPr>
          <w:sz w:val="28"/>
          <w:szCs w:val="28"/>
          <w:lang w:val="uk-UA"/>
        </w:rPr>
        <w:t>за модулем</w:t>
      </w:r>
      <w:r w:rsidRPr="002B6BDE">
        <w:rPr>
          <w:sz w:val="28"/>
          <w:szCs w:val="28"/>
          <w:lang w:val="uk-UA"/>
        </w:rPr>
        <w:t xml:space="preserve"> два для формування перевірочної частини переданого пакета даних. Сформовані перевірочні розряди запишуться в регістр </w:t>
      </w:r>
      <m:oMath>
        <m:r>
          <w:rPr>
            <w:rFonts w:ascii="Cambria Math" w:hAnsi="Cambria Math"/>
            <w:sz w:val="28"/>
            <w:szCs w:val="28"/>
          </w:rPr>
          <m:t>RG4</m:t>
        </m:r>
      </m:oMath>
      <w:r>
        <w:rPr>
          <w:sz w:val="28"/>
          <w:szCs w:val="28"/>
          <w:lang w:val="uk-UA"/>
        </w:rPr>
        <w:t xml:space="preserve"> з появою</w:t>
      </w:r>
      <w:r w:rsidRPr="002B6BDE">
        <w:rPr>
          <w:sz w:val="28"/>
          <w:szCs w:val="28"/>
          <w:lang w:val="uk-UA"/>
        </w:rPr>
        <w:t xml:space="preserve"> четверто</w:t>
      </w:r>
      <w:r>
        <w:rPr>
          <w:sz w:val="28"/>
          <w:szCs w:val="28"/>
          <w:lang w:val="uk-UA"/>
        </w:rPr>
        <w:t>го тактового імпульсу, тобто ім</w:t>
      </w:r>
      <w:r w:rsidRPr="002B6BDE">
        <w:rPr>
          <w:sz w:val="28"/>
          <w:szCs w:val="28"/>
          <w:lang w:val="uk-UA"/>
        </w:rPr>
        <w:t>пульсу з виходу четвертого тригера кільцевого ліч</w:t>
      </w:r>
      <w:r>
        <w:rPr>
          <w:sz w:val="28"/>
          <w:szCs w:val="28"/>
          <w:lang w:val="uk-UA"/>
        </w:rPr>
        <w:t>ильника. Таким чином сформовано</w:t>
      </w:r>
      <w:r w:rsidRPr="002B6BDE">
        <w:rPr>
          <w:sz w:val="28"/>
          <w:szCs w:val="28"/>
          <w:lang w:val="uk-UA"/>
        </w:rPr>
        <w:t xml:space="preserve"> весь пакет для п</w:t>
      </w:r>
      <w:r>
        <w:rPr>
          <w:sz w:val="28"/>
          <w:szCs w:val="28"/>
          <w:lang w:val="uk-UA"/>
        </w:rPr>
        <w:t>ередачі. Режим запису закінчено</w:t>
      </w:r>
      <w:r w:rsidRPr="002B6BDE">
        <w:rPr>
          <w:sz w:val="28"/>
          <w:szCs w:val="28"/>
          <w:lang w:val="uk-UA"/>
        </w:rPr>
        <w:t>. Тепер необхідно організувати передачу інформації в канал зв'язку. Сигнал з виходу п'ятого тригера кільцевого лічильника надходить на вхід скидання тригера 2, перевод</w:t>
      </w:r>
      <w:r>
        <w:rPr>
          <w:sz w:val="28"/>
          <w:szCs w:val="28"/>
          <w:lang w:val="uk-UA"/>
        </w:rPr>
        <w:t>ячи його, таким чином, в нульовий</w:t>
      </w:r>
      <w:r w:rsidRPr="002B6BDE">
        <w:rPr>
          <w:sz w:val="28"/>
          <w:szCs w:val="28"/>
          <w:lang w:val="uk-UA"/>
        </w:rPr>
        <w:t xml:space="preserve"> стан. «Нуль» з прямого виходу тригера забороняє проходження </w:t>
      </w:r>
      <w:r>
        <w:rPr>
          <w:sz w:val="28"/>
          <w:szCs w:val="28"/>
          <w:lang w:val="uk-UA"/>
        </w:rPr>
        <w:t xml:space="preserve">керуючих </w:t>
      </w:r>
      <w:r w:rsidRPr="002B6BDE">
        <w:rPr>
          <w:sz w:val="28"/>
          <w:szCs w:val="28"/>
          <w:lang w:val="uk-UA"/>
        </w:rPr>
        <w:t xml:space="preserve">імпульсів через схему </w:t>
      </w:r>
      <w:r>
        <w:rPr>
          <w:sz w:val="28"/>
          <w:szCs w:val="28"/>
          <w:lang w:val="uk-UA"/>
        </w:rPr>
        <w:t>співпадання</w:t>
      </w:r>
      <w:r w:rsidRPr="002B6BDE">
        <w:rPr>
          <w:sz w:val="28"/>
          <w:szCs w:val="28"/>
          <w:lang w:val="uk-UA"/>
        </w:rPr>
        <w:t xml:space="preserve"> 3 на кільцевій лічильник, але одиничний сигнал з його інверсного виходу дозволяє режим передачі даних. При цьому необхідно паралельну інформацію з виходів регістрів </w:t>
      </w:r>
      <m:oMath>
        <m:r>
          <w:rPr>
            <w:rFonts w:ascii="Cambria Math" w:hAnsi="Cambria Math"/>
            <w:sz w:val="28"/>
            <w:szCs w:val="28"/>
          </w:rPr>
          <m:t>RG1</m:t>
        </m:r>
      </m:oMath>
      <w:r>
        <w:rPr>
          <w:sz w:val="28"/>
          <w:szCs w:val="28"/>
        </w:rPr>
        <w:t xml:space="preserve"> – </w:t>
      </w:r>
      <m:oMath>
        <m:r>
          <w:rPr>
            <w:rFonts w:ascii="Cambria Math" w:hAnsi="Cambria Math"/>
            <w:sz w:val="28"/>
            <w:szCs w:val="28"/>
          </w:rPr>
          <m:t>RG4</m:t>
        </m:r>
      </m:oMath>
      <w:r w:rsidRPr="002B6BDE">
        <w:rPr>
          <w:sz w:val="28"/>
          <w:szCs w:val="28"/>
          <w:lang w:val="uk-UA"/>
        </w:rPr>
        <w:t xml:space="preserve"> передати в канал зв'язку в послідовному коді. Дл</w:t>
      </w:r>
      <w:r>
        <w:rPr>
          <w:sz w:val="28"/>
          <w:szCs w:val="28"/>
          <w:lang w:val="uk-UA"/>
        </w:rPr>
        <w:t>я цього сформований пакет розряд</w:t>
      </w:r>
      <w:r w:rsidRPr="002B6BDE">
        <w:rPr>
          <w:sz w:val="28"/>
          <w:szCs w:val="28"/>
          <w:lang w:val="uk-UA"/>
        </w:rPr>
        <w:t>ністю 25 біт подається на інформаційні входи мультиплексора.</w:t>
      </w:r>
      <w:r>
        <w:rPr>
          <w:sz w:val="28"/>
          <w:szCs w:val="28"/>
          <w:lang w:val="uk-UA"/>
        </w:rPr>
        <w:t xml:space="preserve"> </w:t>
      </w:r>
      <w:r w:rsidRPr="004701BE">
        <w:rPr>
          <w:sz w:val="28"/>
          <w:szCs w:val="28"/>
          <w:lang w:val="uk-UA"/>
        </w:rPr>
        <w:t>На його адресні входи надходять імпульси з лічильника СТ25. СТ25 - лічильник із заданим коефіцієнтом перерахунку, поб</w:t>
      </w:r>
      <w:r>
        <w:rPr>
          <w:sz w:val="28"/>
          <w:szCs w:val="28"/>
          <w:lang w:val="uk-UA"/>
        </w:rPr>
        <w:t>удований за методом дешифрації</w:t>
      </w:r>
      <w:r w:rsidRPr="004701BE">
        <w:rPr>
          <w:sz w:val="28"/>
          <w:szCs w:val="28"/>
          <w:lang w:val="uk-UA"/>
        </w:rPr>
        <w:t xml:space="preserve"> заданої кодової комбінації. Лічильник послідовно перебирає кодові комбінації - від нульової</w:t>
      </w:r>
      <w:r>
        <w:rPr>
          <w:sz w:val="28"/>
          <w:szCs w:val="28"/>
          <w:lang w:val="uk-UA"/>
        </w:rPr>
        <w:t xml:space="preserve"> до 24 - всього 25. Ці двійкові</w:t>
      </w:r>
      <w:r w:rsidRPr="004701BE">
        <w:rPr>
          <w:sz w:val="28"/>
          <w:szCs w:val="28"/>
          <w:lang w:val="uk-UA"/>
        </w:rPr>
        <w:t xml:space="preserve"> кодові комбінації надходять на адресні входи мультиплексора. Двійкова кодова комбінація, </w:t>
      </w:r>
      <w:r>
        <w:rPr>
          <w:sz w:val="28"/>
          <w:szCs w:val="28"/>
          <w:lang w:val="uk-UA"/>
        </w:rPr>
        <w:t xml:space="preserve">що подається </w:t>
      </w:r>
      <w:r w:rsidRPr="004701BE">
        <w:rPr>
          <w:sz w:val="28"/>
          <w:szCs w:val="28"/>
          <w:lang w:val="uk-UA"/>
        </w:rPr>
        <w:t>на адресні входи</w:t>
      </w:r>
      <w:r>
        <w:rPr>
          <w:sz w:val="28"/>
          <w:szCs w:val="28"/>
          <w:lang w:val="uk-UA"/>
        </w:rPr>
        <w:t xml:space="preserve"> мультиплексора, визначає номер</w:t>
      </w:r>
      <w:r w:rsidRPr="004701BE">
        <w:rPr>
          <w:sz w:val="28"/>
          <w:szCs w:val="28"/>
          <w:lang w:val="uk-UA"/>
        </w:rPr>
        <w:t xml:space="preserve"> інформаційного входу, який підключається до виходу мультиплексора. Інформація з відповідного інформаційного входу передається таким чином на єдиний вихід мультиплексора. На адресних входах кодові комбінації перебираються послідовно, і, також послідовно підключаються входи до виходу. Таким чином в канал зв'язку послідовно передаються двадцять п'ять біт кодової послідовності. Передача в канал зв'язку здійснена. При появі кодової комбінації, </w:t>
      </w:r>
      <w:r>
        <w:rPr>
          <w:sz w:val="28"/>
          <w:szCs w:val="28"/>
          <w:lang w:val="uk-UA"/>
        </w:rPr>
        <w:t xml:space="preserve">що відповідає </w:t>
      </w:r>
      <w:r w:rsidRPr="004701BE">
        <w:rPr>
          <w:sz w:val="28"/>
          <w:szCs w:val="28"/>
          <w:lang w:val="uk-UA"/>
        </w:rPr>
        <w:t>двійкового коду 25 відбувається скидання схеми лічильника з коефіцієнтом перерахунку 25 в початковий стан. Одночасно цей сигнал надходить на вхід установки тригера 2 в одиничний стан, переводячи його в режим управління записом наступного пакета. Схема знову готова для формування і передачі інформаційного 25- бітного пакета. Процес формування і перед</w:t>
      </w:r>
      <w:r>
        <w:rPr>
          <w:sz w:val="28"/>
          <w:szCs w:val="28"/>
          <w:lang w:val="uk-UA"/>
        </w:rPr>
        <w:t>ачі пакета з мінімальною надлишков</w:t>
      </w:r>
      <w:r w:rsidRPr="004701BE">
        <w:rPr>
          <w:sz w:val="28"/>
          <w:szCs w:val="28"/>
          <w:lang w:val="uk-UA"/>
        </w:rPr>
        <w:t xml:space="preserve">істю повторюється до тих пір, поки по зворотному </w:t>
      </w:r>
      <w:r>
        <w:rPr>
          <w:sz w:val="28"/>
          <w:szCs w:val="28"/>
          <w:lang w:val="uk-UA"/>
        </w:rPr>
        <w:t>каналу зв'язку не буде отримано</w:t>
      </w:r>
      <w:r w:rsidRPr="004701BE">
        <w:rPr>
          <w:sz w:val="28"/>
          <w:szCs w:val="28"/>
          <w:lang w:val="uk-UA"/>
        </w:rPr>
        <w:t xml:space="preserve"> сигнал про зміну режиму роботи.</w:t>
      </w:r>
    </w:p>
    <w:p w:rsidR="00811E40" w:rsidRDefault="00811E40" w:rsidP="00811E40">
      <w:pPr>
        <w:spacing w:line="360" w:lineRule="auto"/>
        <w:ind w:firstLine="709"/>
        <w:jc w:val="both"/>
        <w:rPr>
          <w:sz w:val="28"/>
          <w:szCs w:val="28"/>
          <w:lang w:val="uk-UA"/>
        </w:rPr>
      </w:pPr>
      <w:r w:rsidRPr="004A59B4">
        <w:rPr>
          <w:sz w:val="28"/>
          <w:szCs w:val="28"/>
          <w:lang w:val="uk-UA"/>
        </w:rPr>
        <w:t>Якщо по зворотному каналу зв'язку прийшов сигнал про зміну режиму роботи</w:t>
      </w:r>
      <w:r>
        <w:rPr>
          <w:sz w:val="28"/>
          <w:szCs w:val="28"/>
          <w:lang w:val="uk-UA"/>
        </w:rPr>
        <w:t>, то керуючий тригер (</w:t>
      </w:r>
      <w:r w:rsidRPr="004A59B4">
        <w:rPr>
          <w:sz w:val="28"/>
          <w:szCs w:val="28"/>
          <w:lang w:val="uk-UA"/>
        </w:rPr>
        <w:t>тригер</w:t>
      </w:r>
      <w:r>
        <w:rPr>
          <w:sz w:val="28"/>
          <w:szCs w:val="28"/>
          <w:lang w:val="uk-UA"/>
        </w:rPr>
        <w:t>-лічильник) змінює свій стан на протилежний</w:t>
      </w:r>
      <w:r w:rsidRPr="004A59B4">
        <w:rPr>
          <w:sz w:val="28"/>
          <w:szCs w:val="28"/>
          <w:lang w:val="uk-UA"/>
        </w:rPr>
        <w:t xml:space="preserve">. На прямому виході тригера з'являється логічний нуль, який через схему </w:t>
      </w:r>
      <w:r>
        <w:rPr>
          <w:sz w:val="28"/>
          <w:szCs w:val="28"/>
          <w:lang w:val="uk-UA"/>
        </w:rPr>
        <w:t>співпадання</w:t>
      </w:r>
      <w:r w:rsidRPr="004A59B4">
        <w:rPr>
          <w:sz w:val="28"/>
          <w:szCs w:val="28"/>
          <w:lang w:val="uk-UA"/>
        </w:rPr>
        <w:t xml:space="preserve"> 1 забороняє проходження імпульсів</w:t>
      </w:r>
      <w:r>
        <w:rPr>
          <w:sz w:val="28"/>
          <w:szCs w:val="28"/>
          <w:lang w:val="uk-UA"/>
        </w:rPr>
        <w:t xml:space="preserve"> на схему обробки пакета з меншою надлишков</w:t>
      </w:r>
      <w:r w:rsidRPr="004A59B4">
        <w:rPr>
          <w:sz w:val="28"/>
          <w:szCs w:val="28"/>
          <w:lang w:val="uk-UA"/>
        </w:rPr>
        <w:t>істю. Але одночасно з цим на інверсному виході тригера управління з'являється рі</w:t>
      </w:r>
      <w:r>
        <w:rPr>
          <w:sz w:val="28"/>
          <w:szCs w:val="28"/>
          <w:lang w:val="uk-UA"/>
        </w:rPr>
        <w:t>вень логічної одиниці, який відкриває схему «І</w:t>
      </w:r>
      <w:r w:rsidRPr="004A59B4">
        <w:rPr>
          <w:sz w:val="28"/>
          <w:szCs w:val="28"/>
          <w:lang w:val="uk-UA"/>
        </w:rPr>
        <w:t>2» для проходження через неї імпульсів від генератора на схему о</w:t>
      </w:r>
      <w:r>
        <w:rPr>
          <w:sz w:val="28"/>
          <w:szCs w:val="28"/>
          <w:lang w:val="uk-UA"/>
        </w:rPr>
        <w:t>бробки даних з максимальною надлишков</w:t>
      </w:r>
      <w:r w:rsidRPr="004A59B4">
        <w:rPr>
          <w:sz w:val="28"/>
          <w:szCs w:val="28"/>
          <w:lang w:val="uk-UA"/>
        </w:rPr>
        <w:t>істю.</w:t>
      </w:r>
    </w:p>
    <w:p w:rsidR="00811E40" w:rsidRDefault="00811E40" w:rsidP="00811E40">
      <w:pPr>
        <w:spacing w:line="360" w:lineRule="auto"/>
        <w:ind w:firstLine="709"/>
        <w:jc w:val="both"/>
        <w:rPr>
          <w:sz w:val="28"/>
          <w:szCs w:val="28"/>
          <w:lang w:val="uk-UA"/>
        </w:rPr>
      </w:pPr>
      <w:r w:rsidRPr="00920AC4">
        <w:rPr>
          <w:sz w:val="28"/>
          <w:szCs w:val="28"/>
          <w:lang w:val="uk-UA"/>
        </w:rPr>
        <w:t xml:space="preserve">Тригер 3 в початковому стані перебуває в «одиниці», і рівень логічної одиниці з його </w:t>
      </w:r>
      <w:r>
        <w:rPr>
          <w:sz w:val="28"/>
          <w:szCs w:val="28"/>
          <w:lang w:val="uk-UA"/>
        </w:rPr>
        <w:t>прямого виходу через схему співпадання</w:t>
      </w:r>
      <w:r w:rsidRPr="00920AC4">
        <w:rPr>
          <w:sz w:val="28"/>
          <w:szCs w:val="28"/>
          <w:lang w:val="uk-UA"/>
        </w:rPr>
        <w:t xml:space="preserve"> 5 пропускає імпульси від генератора на кільцевій лічильник 2, побудований на трьох тригерах. У початковому стані в перший тригер кільцевого регістра записана одиниця. З приходом тактового імпульсу одиниця переписується з тригера в тригер. Одиничний сигнал з першого</w:t>
      </w:r>
      <w:r>
        <w:rPr>
          <w:sz w:val="28"/>
          <w:szCs w:val="28"/>
          <w:lang w:val="uk-UA"/>
        </w:rPr>
        <w:t xml:space="preserve"> </w:t>
      </w:r>
      <w:r w:rsidRPr="00920AC4">
        <w:rPr>
          <w:sz w:val="28"/>
          <w:szCs w:val="28"/>
          <w:lang w:val="uk-UA"/>
        </w:rPr>
        <w:t>тригера кільцевого регістра дозволяє запис шестирозрядної кодової комбінації в регістр двійкового слова. З виходу регістра записане слово надходить на схему формування переві</w:t>
      </w:r>
      <w:r>
        <w:rPr>
          <w:sz w:val="28"/>
          <w:szCs w:val="28"/>
          <w:lang w:val="uk-UA"/>
        </w:rPr>
        <w:t>рочної частини, з виходу якої імпульсом</w:t>
      </w:r>
      <w:r w:rsidRPr="00920AC4">
        <w:rPr>
          <w:sz w:val="28"/>
          <w:szCs w:val="28"/>
          <w:lang w:val="uk-UA"/>
        </w:rPr>
        <w:t xml:space="preserve"> з виходу другого тригера кільцевого лічильника записується в регістр перевірочної </w:t>
      </w:r>
      <w:r>
        <w:rPr>
          <w:sz w:val="28"/>
          <w:szCs w:val="28"/>
          <w:lang w:val="uk-UA"/>
        </w:rPr>
        <w:t>частини. Таким чином сформовано</w:t>
      </w:r>
      <w:r w:rsidRPr="00920AC4">
        <w:rPr>
          <w:sz w:val="28"/>
          <w:szCs w:val="28"/>
          <w:lang w:val="uk-UA"/>
        </w:rPr>
        <w:t xml:space="preserve"> пакет для передачі інформації в канал зв'язку. Імпульс з третього тригера кільцевого лічильника скидає тригер 3 в нульовий стан. На інверсному виході тригера одночасно з'являється рівень логічної одиниці. Цей сигнал дозволяє роботу десяткового лічильника. Починається режим передачі даних. Десять біт сформованої послідовності подаються на інформаційні входи мультиплексора.</w:t>
      </w:r>
      <w:r>
        <w:rPr>
          <w:sz w:val="28"/>
          <w:szCs w:val="28"/>
          <w:lang w:val="uk-UA"/>
        </w:rPr>
        <w:t xml:space="preserve"> </w:t>
      </w:r>
      <w:r w:rsidRPr="00634C0E">
        <w:rPr>
          <w:sz w:val="28"/>
          <w:szCs w:val="28"/>
          <w:lang w:val="uk-UA"/>
        </w:rPr>
        <w:t>На адресні входи мультиплексора надходять коди адрес</w:t>
      </w:r>
      <w:r>
        <w:rPr>
          <w:sz w:val="28"/>
          <w:szCs w:val="28"/>
          <w:lang w:val="uk-UA"/>
        </w:rPr>
        <w:t>ів</w:t>
      </w:r>
      <w:r w:rsidRPr="00634C0E">
        <w:rPr>
          <w:sz w:val="28"/>
          <w:szCs w:val="28"/>
          <w:lang w:val="uk-UA"/>
        </w:rPr>
        <w:t xml:space="preserve"> з виходів лічильника адрес в порядку зростання їх десяткових еквівалентів, починаючи з нульового. Кодова комбінація, </w:t>
      </w:r>
      <w:r>
        <w:rPr>
          <w:sz w:val="28"/>
          <w:szCs w:val="28"/>
          <w:lang w:val="uk-UA"/>
        </w:rPr>
        <w:t>що подається</w:t>
      </w:r>
      <w:r w:rsidRPr="00634C0E">
        <w:rPr>
          <w:sz w:val="28"/>
          <w:szCs w:val="28"/>
          <w:lang w:val="uk-UA"/>
        </w:rPr>
        <w:t xml:space="preserve"> на адресні входи мультиплексора, визначає номер інформаційного входу, сигнал з якого передається на єдиний вихід мультиплексора. На адресних входах кодові комбінації перебираються послідовно, і, також послідовно підключаються входи до виходу. Таким чином, в канал зв'язку послідовно передаються десять біт кодової послідовності. Передача в канал зв'язку здійснена. При появі кодової комбінації, </w:t>
      </w:r>
      <w:r>
        <w:rPr>
          <w:sz w:val="28"/>
          <w:szCs w:val="28"/>
          <w:lang w:val="uk-UA"/>
        </w:rPr>
        <w:t>що відповідає</w:t>
      </w:r>
      <w:r w:rsidRPr="00634C0E">
        <w:rPr>
          <w:sz w:val="28"/>
          <w:szCs w:val="28"/>
          <w:lang w:val="uk-UA"/>
        </w:rPr>
        <w:t xml:space="preserve"> двійкового коду 10 відбувається скидання схеми лічильника з коефіцієнтом перерахунку 10 в початковий стан. Одночасно цей сигнал надходить на вхід установки тригера 3 в одиничний стан, переводячи його в режим управління записом наступного пакета. Схема знову готова для формування і передачі інформаційного 10- бітного пакета.</w:t>
      </w:r>
    </w:p>
    <w:p w:rsidR="00811E40" w:rsidRPr="00B91781" w:rsidRDefault="00811E40" w:rsidP="00811E40">
      <w:pPr>
        <w:spacing w:line="360" w:lineRule="auto"/>
        <w:ind w:firstLine="709"/>
        <w:jc w:val="both"/>
        <w:rPr>
          <w:sz w:val="28"/>
          <w:szCs w:val="28"/>
          <w:lang w:val="uk-UA"/>
        </w:rPr>
      </w:pPr>
      <w:r w:rsidRPr="00B91781">
        <w:rPr>
          <w:sz w:val="28"/>
          <w:szCs w:val="28"/>
          <w:lang w:val="uk-UA"/>
        </w:rPr>
        <w:t>Процес формування і передачі пак</w:t>
      </w:r>
      <w:r>
        <w:rPr>
          <w:sz w:val="28"/>
          <w:szCs w:val="28"/>
          <w:lang w:val="uk-UA"/>
        </w:rPr>
        <w:t>ета даних з максимальною надлишков</w:t>
      </w:r>
      <w:r w:rsidRPr="00B91781">
        <w:rPr>
          <w:sz w:val="28"/>
          <w:szCs w:val="28"/>
          <w:lang w:val="uk-UA"/>
        </w:rPr>
        <w:t>істю повторюється до тих пір, поки знову по зворотному каналу даних не прийде сигнал про зміну режиму роботи.</w:t>
      </w:r>
    </w:p>
    <w:p w:rsidR="00811E40" w:rsidRDefault="00811E40" w:rsidP="00811E40">
      <w:pPr>
        <w:spacing w:line="360" w:lineRule="auto"/>
        <w:ind w:firstLine="709"/>
        <w:jc w:val="both"/>
        <w:rPr>
          <w:sz w:val="28"/>
          <w:szCs w:val="28"/>
          <w:lang w:val="uk-UA"/>
        </w:rPr>
      </w:pPr>
      <w:r w:rsidRPr="00B91781">
        <w:rPr>
          <w:sz w:val="28"/>
          <w:szCs w:val="28"/>
          <w:lang w:val="uk-UA"/>
        </w:rPr>
        <w:t>У сист</w:t>
      </w:r>
      <w:r>
        <w:rPr>
          <w:sz w:val="28"/>
          <w:szCs w:val="28"/>
          <w:lang w:val="uk-UA"/>
        </w:rPr>
        <w:t xml:space="preserve">емі вибрано два режими роботи. Перший – це передача інформації по одному слову, організується у випадку великої кількості завад, і відповідно, великої кількості помилок. Другий – це </w:t>
      </w:r>
      <w:r w:rsidRPr="00B91781">
        <w:rPr>
          <w:sz w:val="28"/>
          <w:szCs w:val="28"/>
          <w:lang w:val="uk-UA"/>
        </w:rPr>
        <w:t>передача пак</w:t>
      </w:r>
      <w:r>
        <w:rPr>
          <w:sz w:val="28"/>
          <w:szCs w:val="28"/>
          <w:lang w:val="uk-UA"/>
        </w:rPr>
        <w:t>ета, сформованого з трьох двійков</w:t>
      </w:r>
      <w:r w:rsidRPr="00B91781">
        <w:rPr>
          <w:sz w:val="28"/>
          <w:szCs w:val="28"/>
          <w:lang w:val="uk-UA"/>
        </w:rPr>
        <w:t xml:space="preserve">их слів. Інформаційні розряди доповнюються перевірочними за властивостями </w:t>
      </w:r>
      <w:r>
        <w:rPr>
          <w:sz w:val="28"/>
          <w:szCs w:val="28"/>
          <w:lang w:val="uk-UA"/>
        </w:rPr>
        <w:t>мажоритар</w:t>
      </w:r>
      <w:r w:rsidR="003E68BB">
        <w:rPr>
          <w:sz w:val="28"/>
          <w:szCs w:val="28"/>
          <w:lang w:val="uk-UA"/>
        </w:rPr>
        <w:t>но-комбінаторних</w:t>
      </w:r>
      <w:r w:rsidRPr="00B91781">
        <w:rPr>
          <w:sz w:val="28"/>
          <w:szCs w:val="28"/>
          <w:lang w:val="uk-UA"/>
        </w:rPr>
        <w:t xml:space="preserve"> кодів.</w:t>
      </w:r>
    </w:p>
    <w:p w:rsidR="00101650" w:rsidRDefault="00FE7EC9" w:rsidP="00FE7EC9">
      <w:pPr>
        <w:spacing w:line="360" w:lineRule="auto"/>
        <w:jc w:val="center"/>
        <w:rPr>
          <w:lang w:val="uk-UA"/>
        </w:rPr>
      </w:pPr>
      <w:r>
        <w:rPr>
          <w:noProof/>
        </w:rPr>
        <w:drawing>
          <wp:inline distT="0" distB="0" distL="0" distR="0">
            <wp:extent cx="8749024" cy="5020147"/>
            <wp:effectExtent l="0" t="254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6200000">
                      <a:off x="0" y="0"/>
                      <a:ext cx="8770328" cy="5032371"/>
                    </a:xfrm>
                    <a:prstGeom prst="rect">
                      <a:avLst/>
                    </a:prstGeom>
                    <a:noFill/>
                    <a:ln>
                      <a:noFill/>
                    </a:ln>
                  </pic:spPr>
                </pic:pic>
              </a:graphicData>
            </a:graphic>
          </wp:inline>
        </w:drawing>
      </w:r>
    </w:p>
    <w:p w:rsidR="00334104" w:rsidRDefault="00FE7EC9" w:rsidP="00FE7EC9">
      <w:pPr>
        <w:spacing w:line="360" w:lineRule="auto"/>
        <w:jc w:val="center"/>
        <w:rPr>
          <w:sz w:val="28"/>
          <w:szCs w:val="28"/>
          <w:lang w:val="uk-UA"/>
        </w:rPr>
      </w:pPr>
      <w:r>
        <w:rPr>
          <w:noProof/>
          <w:sz w:val="28"/>
          <w:szCs w:val="28"/>
        </w:rPr>
        <w:drawing>
          <wp:inline distT="0" distB="0" distL="0" distR="0">
            <wp:extent cx="8796340" cy="5524208"/>
            <wp:effectExtent l="0" t="2223" r="2858" b="2857"/>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6200000">
                      <a:off x="0" y="0"/>
                      <a:ext cx="8814204" cy="5535427"/>
                    </a:xfrm>
                    <a:prstGeom prst="rect">
                      <a:avLst/>
                    </a:prstGeom>
                    <a:noFill/>
                    <a:ln>
                      <a:noFill/>
                    </a:ln>
                  </pic:spPr>
                </pic:pic>
              </a:graphicData>
            </a:graphic>
          </wp:inline>
        </w:drawing>
      </w:r>
    </w:p>
    <w:p w:rsidR="003E68BB" w:rsidRDefault="008A2626" w:rsidP="003E68BB">
      <w:pPr>
        <w:spacing w:line="360" w:lineRule="auto"/>
      </w:pPr>
      <w:r>
        <w:object w:dxaOrig="15907" w:dyaOrig="20917">
          <v:shape id="_x0000_i1040" type="#_x0000_t75" style="width:487.5pt;height:626.25pt" o:ole="">
            <v:imagedata r:id="rId44" o:title=""/>
          </v:shape>
          <o:OLEObject Type="Embed" ProgID="Visio.Drawing.15" ShapeID="_x0000_i1040" DrawAspect="Content" ObjectID="_1673160755" r:id="rId45"/>
        </w:object>
      </w:r>
    </w:p>
    <w:p w:rsidR="003E68BB" w:rsidRDefault="003E68BB" w:rsidP="003E68BB">
      <w:pPr>
        <w:spacing w:line="360" w:lineRule="auto"/>
        <w:ind w:firstLine="684"/>
        <w:jc w:val="both"/>
        <w:rPr>
          <w:sz w:val="28"/>
          <w:szCs w:val="28"/>
          <w:lang w:val="uk-UA"/>
        </w:rPr>
      </w:pPr>
      <w:r w:rsidRPr="00C7661E">
        <w:rPr>
          <w:sz w:val="28"/>
          <w:szCs w:val="28"/>
        </w:rPr>
        <w:t xml:space="preserve">Рисунок </w:t>
      </w:r>
      <w:r w:rsidR="008A2626">
        <w:rPr>
          <w:sz w:val="28"/>
          <w:szCs w:val="28"/>
        </w:rPr>
        <w:t>2.</w:t>
      </w:r>
      <w:r w:rsidR="008A2626">
        <w:rPr>
          <w:sz w:val="28"/>
          <w:szCs w:val="28"/>
          <w:lang w:val="uk-UA"/>
        </w:rPr>
        <w:t>10</w:t>
      </w:r>
      <w:r>
        <w:rPr>
          <w:sz w:val="28"/>
          <w:szCs w:val="28"/>
        </w:rPr>
        <w:t xml:space="preserve"> – </w:t>
      </w:r>
      <w:r>
        <w:rPr>
          <w:sz w:val="28"/>
          <w:szCs w:val="28"/>
          <w:lang w:val="uk-UA"/>
        </w:rPr>
        <w:t>Функціональна схема</w:t>
      </w:r>
      <w:r w:rsidR="008A2626">
        <w:rPr>
          <w:sz w:val="28"/>
          <w:szCs w:val="28"/>
          <w:lang w:val="uk-UA"/>
        </w:rPr>
        <w:t xml:space="preserve"> пристрою мажоритарно-комбінаторного кодування</w:t>
      </w:r>
    </w:p>
    <w:p w:rsidR="006904E0" w:rsidRPr="006904E0" w:rsidRDefault="006904E0" w:rsidP="006904E0">
      <w:pPr>
        <w:spacing w:line="360" w:lineRule="auto"/>
        <w:jc w:val="center"/>
        <w:rPr>
          <w:b/>
          <w:sz w:val="28"/>
          <w:szCs w:val="28"/>
          <w:lang w:val="uk-UA"/>
        </w:rPr>
      </w:pPr>
      <w:r w:rsidRPr="006904E0">
        <w:rPr>
          <w:b/>
          <w:sz w:val="28"/>
          <w:szCs w:val="28"/>
          <w:lang w:val="uk-UA"/>
        </w:rPr>
        <w:t>ВИСНОВКИ</w:t>
      </w:r>
    </w:p>
    <w:p w:rsidR="006904E0" w:rsidRPr="006904E0" w:rsidRDefault="006904E0" w:rsidP="006904E0">
      <w:pPr>
        <w:spacing w:line="360" w:lineRule="auto"/>
        <w:jc w:val="center"/>
        <w:rPr>
          <w:b/>
          <w:sz w:val="28"/>
          <w:szCs w:val="28"/>
          <w:lang w:val="uk-UA"/>
        </w:rPr>
      </w:pPr>
    </w:p>
    <w:p w:rsidR="006904E0" w:rsidRPr="006904E0" w:rsidRDefault="006904E0" w:rsidP="006904E0">
      <w:pPr>
        <w:spacing w:line="360" w:lineRule="auto"/>
        <w:ind w:firstLine="709"/>
        <w:jc w:val="both"/>
        <w:rPr>
          <w:sz w:val="28"/>
          <w:szCs w:val="28"/>
          <w:lang w:val="uk-UA"/>
        </w:rPr>
      </w:pPr>
      <w:r w:rsidRPr="006904E0">
        <w:rPr>
          <w:sz w:val="28"/>
          <w:szCs w:val="28"/>
          <w:lang w:val="uk-UA"/>
        </w:rPr>
        <w:t>Створення сучасних ефективних надійних та гнучких систем зв'язку, що забезпечують швидку передачу даних з максимальною достовірністю – на сьогодні залишається актуальною задачею. Новим аспектом в розвитку сучасних СПД є застосування адаптованих алгоритмів роботи. Це означає, що на практиці виявляється мало застосування одного завадостійкого кодування інформації. У реальних лініях зв'язку рівень перешкод не є постійною величиною, а безперервно змінюється в часі. В одних випадках, при малому рівні перешкод, необхідно підвищити швидкість передачі і знизити надмірність перешкодостійкого коду, а в інших, навпаки - підвищити надмірність перешкодостійкого коду, знизивши тим самим швидкість передачі повідомлень. Для успішного практичного впровадження адаптивного алгоритму роботи в реальні системи передачі даних, необхідно реалізувати його так, щоб це не вимагало втручання людини. Можна зробити висновок, що тільки комплексний підхід до боротьби з перешкодами забезпечить високу ефективність.</w:t>
      </w:r>
    </w:p>
    <w:p w:rsidR="006904E0" w:rsidRPr="006904E0" w:rsidRDefault="006904E0" w:rsidP="006904E0">
      <w:pPr>
        <w:spacing w:line="360" w:lineRule="auto"/>
        <w:ind w:firstLine="709"/>
        <w:jc w:val="both"/>
        <w:rPr>
          <w:sz w:val="28"/>
          <w:szCs w:val="28"/>
          <w:lang w:val="uk-UA"/>
        </w:rPr>
      </w:pPr>
      <w:r w:rsidRPr="006904E0">
        <w:rPr>
          <w:sz w:val="28"/>
          <w:szCs w:val="28"/>
          <w:lang w:val="uk-UA"/>
        </w:rPr>
        <w:t xml:space="preserve">Саме в такому сенсі виконувалася студентська наукова робота, що присвячена розробці системи адаптивного завадостійкого кодування на основі застосування мажоритарно-комбінаторних кодів. </w:t>
      </w:r>
      <w:r w:rsidRPr="006904E0">
        <w:rPr>
          <w:iCs/>
          <w:color w:val="000000"/>
          <w:sz w:val="28"/>
          <w:szCs w:val="28"/>
          <w:lang w:val="uk-UA"/>
        </w:rPr>
        <w:t>При виборі мажоритарно-комбінаторного коду вирішальним фактором є ймовірність невиявлення помилки. Проведений аналіз показав:</w:t>
      </w:r>
    </w:p>
    <w:p w:rsidR="006904E0" w:rsidRPr="006904E0" w:rsidRDefault="006904E0" w:rsidP="006904E0">
      <w:pPr>
        <w:spacing w:line="360" w:lineRule="auto"/>
        <w:ind w:firstLine="709"/>
        <w:jc w:val="both"/>
        <w:rPr>
          <w:iCs/>
          <w:color w:val="000000"/>
          <w:sz w:val="28"/>
          <w:szCs w:val="28"/>
          <w:lang w:val="uk-UA"/>
        </w:rPr>
      </w:pPr>
      <w:r w:rsidRPr="006904E0">
        <w:rPr>
          <w:iCs/>
          <w:color w:val="000000"/>
          <w:sz w:val="28"/>
          <w:szCs w:val="28"/>
          <w:lang w:val="uk-UA"/>
        </w:rPr>
        <w:t>- при великих значеннях ймовірності спотворення двійкового символу краще вибирати коди з меншою кількістю інформаційних розрядів. Тому обраний початковий параметр коду - довжина коду - шість біт, кількість перевірочних розрядів - чотири.</w:t>
      </w:r>
    </w:p>
    <w:p w:rsidR="006904E0" w:rsidRPr="006904E0" w:rsidRDefault="006904E0" w:rsidP="006904E0">
      <w:pPr>
        <w:spacing w:line="360" w:lineRule="auto"/>
        <w:ind w:firstLine="709"/>
        <w:jc w:val="both"/>
        <w:rPr>
          <w:iCs/>
          <w:color w:val="000000"/>
          <w:sz w:val="28"/>
          <w:szCs w:val="28"/>
          <w:lang w:val="uk-UA"/>
        </w:rPr>
      </w:pPr>
      <w:r w:rsidRPr="006904E0">
        <w:rPr>
          <w:iCs/>
          <w:color w:val="000000"/>
          <w:sz w:val="28"/>
          <w:szCs w:val="28"/>
          <w:lang w:val="uk-UA"/>
        </w:rPr>
        <w:t>- при менших значеннях ймовірності спотворення двійкового символу краще вибирати інформаційний пакет, що містить більшу кількість двійкових слів. Було обрано інформаційний пакет, що містить три двійкових слова. За такої розмірності ймовірність невиявлення помилки не перевищує задану, але апаратна реалізація пристрою менш громіздка.</w:t>
      </w:r>
    </w:p>
    <w:p w:rsidR="006904E0" w:rsidRPr="006904E0" w:rsidRDefault="006904E0" w:rsidP="006904E0">
      <w:pPr>
        <w:spacing w:line="360" w:lineRule="auto"/>
        <w:ind w:firstLine="709"/>
        <w:jc w:val="both"/>
        <w:rPr>
          <w:sz w:val="28"/>
          <w:szCs w:val="28"/>
          <w:lang w:val="uk-UA"/>
        </w:rPr>
      </w:pPr>
      <w:r w:rsidRPr="006904E0">
        <w:rPr>
          <w:sz w:val="28"/>
          <w:szCs w:val="28"/>
          <w:lang w:val="uk-UA"/>
        </w:rPr>
        <w:t>Були розроблені та детально описані схема алгоритму функціонування, структурна і функціональна схеми адаптивного пристрою завадостійкого кодування на основі мажоритарно-комбінаторних кодів.</w:t>
      </w:r>
    </w:p>
    <w:p w:rsidR="006904E0" w:rsidRPr="006904E0" w:rsidRDefault="006904E0" w:rsidP="006904E0">
      <w:pPr>
        <w:rPr>
          <w:sz w:val="28"/>
          <w:szCs w:val="28"/>
          <w:lang w:val="uk-UA"/>
        </w:rPr>
      </w:pPr>
      <w:r w:rsidRPr="006904E0">
        <w:rPr>
          <w:sz w:val="28"/>
          <w:szCs w:val="28"/>
          <w:lang w:val="uk-UA"/>
        </w:rPr>
        <w:br w:type="page"/>
      </w:r>
    </w:p>
    <w:p w:rsidR="006904E0" w:rsidRPr="006904E0" w:rsidRDefault="006904E0" w:rsidP="006904E0">
      <w:pPr>
        <w:spacing w:line="360" w:lineRule="auto"/>
        <w:jc w:val="center"/>
        <w:rPr>
          <w:b/>
          <w:sz w:val="28"/>
          <w:szCs w:val="28"/>
          <w:lang w:val="uk-UA"/>
        </w:rPr>
      </w:pPr>
      <w:r w:rsidRPr="006904E0">
        <w:rPr>
          <w:b/>
          <w:sz w:val="28"/>
          <w:szCs w:val="28"/>
          <w:lang w:val="uk-UA"/>
        </w:rPr>
        <w:t>СПИСОК ЛІТЕРАТУРИ</w:t>
      </w:r>
    </w:p>
    <w:p w:rsidR="006904E0" w:rsidRPr="006904E0" w:rsidRDefault="006904E0" w:rsidP="006904E0">
      <w:pPr>
        <w:spacing w:line="360" w:lineRule="auto"/>
        <w:jc w:val="center"/>
        <w:rPr>
          <w:b/>
          <w:sz w:val="28"/>
          <w:szCs w:val="28"/>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974"/>
      </w:tblGrid>
      <w:tr w:rsidR="006904E0" w:rsidRPr="006904E0" w:rsidTr="00FB4CA9">
        <w:tc>
          <w:tcPr>
            <w:tcW w:w="988" w:type="dxa"/>
          </w:tcPr>
          <w:p w:rsidR="006904E0" w:rsidRPr="006904E0" w:rsidRDefault="006904E0" w:rsidP="00FB4CA9">
            <w:pPr>
              <w:spacing w:line="360" w:lineRule="auto"/>
              <w:jc w:val="center"/>
              <w:rPr>
                <w:sz w:val="28"/>
                <w:szCs w:val="28"/>
                <w:lang w:val="uk-UA"/>
              </w:rPr>
            </w:pPr>
            <w:r w:rsidRPr="006904E0">
              <w:rPr>
                <w:sz w:val="28"/>
                <w:szCs w:val="28"/>
                <w:lang w:val="uk-UA"/>
              </w:rPr>
              <w:t>1</w:t>
            </w:r>
          </w:p>
        </w:tc>
        <w:tc>
          <w:tcPr>
            <w:tcW w:w="8974" w:type="dxa"/>
          </w:tcPr>
          <w:p w:rsidR="006904E0" w:rsidRPr="006904E0" w:rsidRDefault="006904E0" w:rsidP="006904E0">
            <w:pPr>
              <w:spacing w:line="360" w:lineRule="auto"/>
              <w:jc w:val="both"/>
              <w:rPr>
                <w:sz w:val="28"/>
                <w:szCs w:val="28"/>
              </w:rPr>
            </w:pPr>
            <w:r w:rsidRPr="006904E0">
              <w:rPr>
                <w:sz w:val="28"/>
                <w:szCs w:val="28"/>
              </w:rPr>
              <w:t>Кодирование информации. Двоичные коды: Справочник/Под ред</w:t>
            </w:r>
            <w:proofErr w:type="gramStart"/>
            <w:r w:rsidRPr="006904E0">
              <w:rPr>
                <w:sz w:val="28"/>
                <w:szCs w:val="28"/>
              </w:rPr>
              <w:t xml:space="preserve">.. </w:t>
            </w:r>
            <w:proofErr w:type="gramEnd"/>
            <w:r w:rsidRPr="006904E0">
              <w:rPr>
                <w:sz w:val="28"/>
                <w:szCs w:val="28"/>
              </w:rPr>
              <w:t xml:space="preserve">Н.Т. </w:t>
            </w:r>
            <w:proofErr w:type="spellStart"/>
            <w:r w:rsidRPr="006904E0">
              <w:rPr>
                <w:sz w:val="28"/>
                <w:szCs w:val="28"/>
              </w:rPr>
              <w:t>Березнюка</w:t>
            </w:r>
            <w:proofErr w:type="spellEnd"/>
            <w:r w:rsidRPr="006904E0">
              <w:rPr>
                <w:sz w:val="28"/>
                <w:szCs w:val="28"/>
              </w:rPr>
              <w:t xml:space="preserve">. – Х.: </w:t>
            </w:r>
            <w:proofErr w:type="spellStart"/>
            <w:r w:rsidRPr="006904E0">
              <w:rPr>
                <w:sz w:val="28"/>
                <w:szCs w:val="28"/>
              </w:rPr>
              <w:t>Вища</w:t>
            </w:r>
            <w:proofErr w:type="spellEnd"/>
            <w:r w:rsidRPr="006904E0">
              <w:rPr>
                <w:sz w:val="28"/>
                <w:szCs w:val="28"/>
              </w:rPr>
              <w:t xml:space="preserve"> </w:t>
            </w:r>
            <w:proofErr w:type="spellStart"/>
            <w:r w:rsidRPr="006904E0">
              <w:rPr>
                <w:sz w:val="28"/>
                <w:szCs w:val="28"/>
              </w:rPr>
              <w:t>шк</w:t>
            </w:r>
            <w:proofErr w:type="spellEnd"/>
            <w:r w:rsidRPr="006904E0">
              <w:rPr>
                <w:sz w:val="28"/>
                <w:szCs w:val="28"/>
              </w:rPr>
              <w:t xml:space="preserve">.., </w:t>
            </w:r>
            <w:proofErr w:type="gramStart"/>
            <w:r w:rsidRPr="006904E0">
              <w:rPr>
                <w:sz w:val="28"/>
                <w:szCs w:val="28"/>
              </w:rPr>
              <w:t>Узд-во</w:t>
            </w:r>
            <w:proofErr w:type="gramEnd"/>
            <w:r w:rsidRPr="006904E0">
              <w:rPr>
                <w:sz w:val="28"/>
                <w:szCs w:val="28"/>
              </w:rPr>
              <w:t xml:space="preserve"> при </w:t>
            </w:r>
            <w:proofErr w:type="spellStart"/>
            <w:r w:rsidRPr="006904E0">
              <w:rPr>
                <w:sz w:val="28"/>
                <w:szCs w:val="28"/>
              </w:rPr>
              <w:t>Харьк</w:t>
            </w:r>
            <w:proofErr w:type="spellEnd"/>
            <w:r w:rsidRPr="006904E0">
              <w:rPr>
                <w:sz w:val="28"/>
                <w:szCs w:val="28"/>
              </w:rPr>
              <w:t>. ун-те, 1978. – 252 с.</w:t>
            </w:r>
          </w:p>
        </w:tc>
      </w:tr>
      <w:tr w:rsidR="006904E0" w:rsidRPr="006904E0" w:rsidTr="00FB4CA9">
        <w:tc>
          <w:tcPr>
            <w:tcW w:w="988" w:type="dxa"/>
          </w:tcPr>
          <w:p w:rsidR="006904E0" w:rsidRPr="006904E0" w:rsidRDefault="006904E0" w:rsidP="00FB4CA9">
            <w:pPr>
              <w:spacing w:line="360" w:lineRule="auto"/>
              <w:jc w:val="center"/>
              <w:rPr>
                <w:sz w:val="28"/>
                <w:szCs w:val="28"/>
                <w:lang w:val="uk-UA"/>
              </w:rPr>
            </w:pPr>
            <w:r w:rsidRPr="006904E0">
              <w:rPr>
                <w:sz w:val="28"/>
                <w:szCs w:val="28"/>
                <w:lang w:val="uk-UA"/>
              </w:rPr>
              <w:t>2</w:t>
            </w:r>
          </w:p>
        </w:tc>
        <w:tc>
          <w:tcPr>
            <w:tcW w:w="8974" w:type="dxa"/>
          </w:tcPr>
          <w:p w:rsidR="006904E0" w:rsidRPr="006904E0" w:rsidRDefault="006904E0" w:rsidP="006904E0">
            <w:pPr>
              <w:pStyle w:val="a4"/>
              <w:spacing w:after="0" w:line="360" w:lineRule="auto"/>
              <w:ind w:right="45"/>
              <w:jc w:val="both"/>
              <w:rPr>
                <w:sz w:val="28"/>
                <w:szCs w:val="28"/>
                <w:lang w:val="uk-UA"/>
              </w:rPr>
            </w:pPr>
            <w:r w:rsidRPr="006904E0">
              <w:rPr>
                <w:sz w:val="28"/>
                <w:szCs w:val="28"/>
                <w:lang w:val="uk-UA"/>
              </w:rPr>
              <w:t xml:space="preserve">Погребняк Л.М., Науменко М.І. Оцінка ефективності завадостійкого та просторового кодувань в нестаціонарних частотно-селективних каналах систем військового радіозв’язку // Збірник наукових праць ВІТІ – 2017. -                                           № 4. – С.103-110. </w:t>
            </w:r>
          </w:p>
        </w:tc>
      </w:tr>
      <w:tr w:rsidR="006904E0" w:rsidRPr="006904E0" w:rsidTr="00FB4CA9">
        <w:tc>
          <w:tcPr>
            <w:tcW w:w="988" w:type="dxa"/>
          </w:tcPr>
          <w:p w:rsidR="006904E0" w:rsidRPr="006904E0" w:rsidRDefault="006904E0" w:rsidP="00FB4CA9">
            <w:pPr>
              <w:spacing w:line="360" w:lineRule="auto"/>
              <w:jc w:val="center"/>
              <w:rPr>
                <w:sz w:val="28"/>
                <w:szCs w:val="28"/>
                <w:lang w:val="uk-UA"/>
              </w:rPr>
            </w:pPr>
            <w:r w:rsidRPr="006904E0">
              <w:rPr>
                <w:sz w:val="28"/>
                <w:szCs w:val="28"/>
                <w:lang w:val="uk-UA"/>
              </w:rPr>
              <w:t>3</w:t>
            </w:r>
          </w:p>
        </w:tc>
        <w:tc>
          <w:tcPr>
            <w:tcW w:w="8974" w:type="dxa"/>
          </w:tcPr>
          <w:p w:rsidR="006904E0" w:rsidRPr="006904E0" w:rsidRDefault="006904E0" w:rsidP="006904E0">
            <w:pPr>
              <w:pStyle w:val="a4"/>
              <w:spacing w:after="0" w:line="360" w:lineRule="auto"/>
              <w:ind w:right="45"/>
              <w:jc w:val="both"/>
              <w:rPr>
                <w:sz w:val="28"/>
                <w:szCs w:val="28"/>
                <w:lang w:val="uk-UA"/>
              </w:rPr>
            </w:pPr>
            <w:r w:rsidRPr="006904E0">
              <w:rPr>
                <w:sz w:val="28"/>
                <w:szCs w:val="28"/>
                <w:lang w:val="uk-UA"/>
              </w:rPr>
              <w:t>Погребняк Л.М., Науменко М.І. Удосконалений метод просторово-часового блочного кодування для частотно-селективних каналів систем військового радіозв’язку // Збірник наукових праць ВІТІ – 2017. -                                           № 1. – С.81-86.</w:t>
            </w:r>
          </w:p>
        </w:tc>
      </w:tr>
      <w:tr w:rsidR="006904E0" w:rsidRPr="006904E0" w:rsidTr="00FB4CA9">
        <w:tc>
          <w:tcPr>
            <w:tcW w:w="988" w:type="dxa"/>
          </w:tcPr>
          <w:p w:rsidR="006904E0" w:rsidRPr="006904E0" w:rsidRDefault="006904E0" w:rsidP="00FB4CA9">
            <w:pPr>
              <w:spacing w:line="360" w:lineRule="auto"/>
              <w:jc w:val="center"/>
              <w:rPr>
                <w:sz w:val="28"/>
                <w:szCs w:val="28"/>
                <w:lang w:val="uk-UA"/>
              </w:rPr>
            </w:pPr>
            <w:r w:rsidRPr="006904E0">
              <w:rPr>
                <w:sz w:val="28"/>
                <w:szCs w:val="28"/>
                <w:lang w:val="uk-UA"/>
              </w:rPr>
              <w:t>4</w:t>
            </w:r>
          </w:p>
        </w:tc>
        <w:tc>
          <w:tcPr>
            <w:tcW w:w="8974" w:type="dxa"/>
          </w:tcPr>
          <w:p w:rsidR="006904E0" w:rsidRPr="006904E0" w:rsidRDefault="006904E0" w:rsidP="006904E0">
            <w:pPr>
              <w:pStyle w:val="a4"/>
              <w:spacing w:after="0" w:line="360" w:lineRule="auto"/>
              <w:ind w:right="45"/>
              <w:jc w:val="both"/>
              <w:rPr>
                <w:sz w:val="28"/>
                <w:szCs w:val="28"/>
                <w:lang w:val="en-US"/>
              </w:rPr>
            </w:pPr>
            <w:r w:rsidRPr="006904E0">
              <w:rPr>
                <w:sz w:val="28"/>
                <w:szCs w:val="28"/>
                <w:lang w:val="en-US"/>
              </w:rPr>
              <w:t>R. Krishnamoorthy Forward Error Correction Code for MIMO-OFDM System in AWGN and Rayleigh Fading Channel / R. Krishnamoorthy, N.S.Pradeep // International Journal of Computer Application’s – 2013 – vol. 69. – pp. 8-13.</w:t>
            </w:r>
          </w:p>
        </w:tc>
      </w:tr>
      <w:tr w:rsidR="006904E0" w:rsidRPr="006904E0" w:rsidTr="00FB4CA9">
        <w:tc>
          <w:tcPr>
            <w:tcW w:w="988" w:type="dxa"/>
          </w:tcPr>
          <w:p w:rsidR="006904E0" w:rsidRPr="006904E0" w:rsidRDefault="006904E0" w:rsidP="00FB4CA9">
            <w:pPr>
              <w:spacing w:line="360" w:lineRule="auto"/>
              <w:jc w:val="center"/>
              <w:rPr>
                <w:sz w:val="28"/>
                <w:szCs w:val="28"/>
                <w:lang w:val="uk-UA"/>
              </w:rPr>
            </w:pPr>
            <w:r w:rsidRPr="006904E0">
              <w:rPr>
                <w:sz w:val="28"/>
                <w:szCs w:val="28"/>
                <w:lang w:val="uk-UA"/>
              </w:rPr>
              <w:t>5</w:t>
            </w:r>
          </w:p>
        </w:tc>
        <w:tc>
          <w:tcPr>
            <w:tcW w:w="8974" w:type="dxa"/>
          </w:tcPr>
          <w:p w:rsidR="006904E0" w:rsidRPr="006904E0" w:rsidRDefault="006904E0" w:rsidP="006904E0">
            <w:pPr>
              <w:pStyle w:val="a4"/>
              <w:spacing w:after="0" w:line="360" w:lineRule="auto"/>
              <w:ind w:right="45"/>
              <w:jc w:val="both"/>
              <w:rPr>
                <w:sz w:val="28"/>
                <w:szCs w:val="28"/>
                <w:lang w:val="en-US"/>
              </w:rPr>
            </w:pPr>
            <w:r w:rsidRPr="006904E0">
              <w:rPr>
                <w:sz w:val="28"/>
                <w:szCs w:val="28"/>
                <w:lang w:val="en-US"/>
              </w:rPr>
              <w:t>A. Al-</w:t>
            </w:r>
            <w:proofErr w:type="spellStart"/>
            <w:r w:rsidRPr="006904E0">
              <w:rPr>
                <w:sz w:val="28"/>
                <w:szCs w:val="28"/>
                <w:lang w:val="en-US"/>
              </w:rPr>
              <w:t>Dweik</w:t>
            </w:r>
            <w:proofErr w:type="spellEnd"/>
            <w:r w:rsidRPr="006904E0">
              <w:rPr>
                <w:sz w:val="28"/>
                <w:szCs w:val="28"/>
                <w:lang w:val="en-US"/>
              </w:rPr>
              <w:t xml:space="preserve"> Robust MIMO-OFDM system for frequency selective mobile wireless channels / A. Al-</w:t>
            </w:r>
            <w:proofErr w:type="spellStart"/>
            <w:r w:rsidRPr="006904E0">
              <w:rPr>
                <w:sz w:val="28"/>
                <w:szCs w:val="28"/>
                <w:lang w:val="en-US"/>
              </w:rPr>
              <w:t>Dweik</w:t>
            </w:r>
            <w:proofErr w:type="spellEnd"/>
            <w:r w:rsidRPr="006904E0">
              <w:rPr>
                <w:sz w:val="28"/>
                <w:szCs w:val="28"/>
                <w:lang w:val="en-US"/>
              </w:rPr>
              <w:t xml:space="preserve">, Sami </w:t>
            </w:r>
            <w:proofErr w:type="spellStart"/>
            <w:r w:rsidRPr="006904E0">
              <w:rPr>
                <w:sz w:val="28"/>
                <w:szCs w:val="28"/>
                <w:lang w:val="en-US"/>
              </w:rPr>
              <w:t>Muhaidat</w:t>
            </w:r>
            <w:proofErr w:type="spellEnd"/>
            <w:r w:rsidRPr="006904E0">
              <w:rPr>
                <w:sz w:val="28"/>
                <w:szCs w:val="28"/>
                <w:lang w:val="en-US"/>
              </w:rPr>
              <w:t xml:space="preserve">, </w:t>
            </w:r>
            <w:proofErr w:type="spellStart"/>
            <w:r w:rsidRPr="006904E0">
              <w:rPr>
                <w:sz w:val="28"/>
                <w:szCs w:val="28"/>
                <w:lang w:val="en-US"/>
              </w:rPr>
              <w:t>Fatma</w:t>
            </w:r>
            <w:proofErr w:type="spellEnd"/>
            <w:r w:rsidRPr="006904E0">
              <w:rPr>
                <w:sz w:val="28"/>
                <w:szCs w:val="28"/>
                <w:lang w:val="en-US"/>
              </w:rPr>
              <w:t xml:space="preserve"> </w:t>
            </w:r>
            <w:proofErr w:type="spellStart"/>
            <w:r w:rsidRPr="006904E0">
              <w:rPr>
                <w:sz w:val="28"/>
                <w:szCs w:val="28"/>
                <w:lang w:val="en-US"/>
              </w:rPr>
              <w:t>Kalbat</w:t>
            </w:r>
            <w:proofErr w:type="spellEnd"/>
            <w:r w:rsidRPr="006904E0">
              <w:rPr>
                <w:sz w:val="28"/>
                <w:szCs w:val="28"/>
                <w:lang w:val="en-US"/>
              </w:rPr>
              <w:t xml:space="preserve"> // IEEE transaction on Vehicular Technology – 2014. – pp. 1-11.</w:t>
            </w:r>
          </w:p>
        </w:tc>
      </w:tr>
      <w:tr w:rsidR="006904E0" w:rsidRPr="006904E0" w:rsidTr="00FB4CA9">
        <w:tc>
          <w:tcPr>
            <w:tcW w:w="988" w:type="dxa"/>
          </w:tcPr>
          <w:p w:rsidR="006904E0" w:rsidRPr="006904E0" w:rsidRDefault="006904E0" w:rsidP="00FB4CA9">
            <w:pPr>
              <w:spacing w:line="360" w:lineRule="auto"/>
              <w:jc w:val="center"/>
              <w:rPr>
                <w:sz w:val="28"/>
                <w:szCs w:val="28"/>
                <w:lang w:val="uk-UA"/>
              </w:rPr>
            </w:pPr>
            <w:r w:rsidRPr="006904E0">
              <w:rPr>
                <w:sz w:val="28"/>
                <w:szCs w:val="28"/>
                <w:lang w:val="uk-UA"/>
              </w:rPr>
              <w:t>6</w:t>
            </w:r>
          </w:p>
        </w:tc>
        <w:tc>
          <w:tcPr>
            <w:tcW w:w="8974" w:type="dxa"/>
          </w:tcPr>
          <w:p w:rsidR="006904E0" w:rsidRPr="006904E0" w:rsidRDefault="006904E0" w:rsidP="006904E0">
            <w:pPr>
              <w:spacing w:line="360" w:lineRule="auto"/>
              <w:jc w:val="both"/>
              <w:rPr>
                <w:sz w:val="28"/>
                <w:szCs w:val="28"/>
                <w:lang w:val="uk-UA"/>
              </w:rPr>
            </w:pPr>
            <w:r w:rsidRPr="006904E0">
              <w:rPr>
                <w:sz w:val="28"/>
                <w:szCs w:val="28"/>
                <w:lang w:val="uk-UA"/>
              </w:rPr>
              <w:t xml:space="preserve">Розробка уніфікованого пристрою завадостійкої передачі інформації у високошвидкісних каналах радіорелейного та супутникового зв’язку: звіт про науково-дослідну роботу (заключний): в 2 ч. / Міністерство освіти і науки України, Національний технічний університет України «Київський політехнічний інститут імені Ігоря Сікорського»; науковий керівник роботи Л.О. </w:t>
            </w:r>
            <w:proofErr w:type="spellStart"/>
            <w:r w:rsidRPr="006904E0">
              <w:rPr>
                <w:sz w:val="28"/>
                <w:szCs w:val="28"/>
                <w:lang w:val="uk-UA"/>
              </w:rPr>
              <w:t>Уривський</w:t>
            </w:r>
            <w:proofErr w:type="spellEnd"/>
            <w:r w:rsidRPr="006904E0">
              <w:rPr>
                <w:sz w:val="28"/>
                <w:szCs w:val="28"/>
                <w:lang w:val="uk-UA"/>
              </w:rPr>
              <w:t>. – Київ, 2016. – 2 т.</w:t>
            </w:r>
          </w:p>
        </w:tc>
      </w:tr>
      <w:tr w:rsidR="006904E0" w:rsidRPr="006904E0" w:rsidTr="00FB4CA9">
        <w:tc>
          <w:tcPr>
            <w:tcW w:w="988" w:type="dxa"/>
          </w:tcPr>
          <w:p w:rsidR="006904E0" w:rsidRPr="006904E0" w:rsidRDefault="006904E0" w:rsidP="00FB4CA9">
            <w:pPr>
              <w:spacing w:line="360" w:lineRule="auto"/>
              <w:jc w:val="center"/>
              <w:rPr>
                <w:sz w:val="28"/>
                <w:szCs w:val="28"/>
                <w:lang w:val="uk-UA"/>
              </w:rPr>
            </w:pPr>
            <w:r w:rsidRPr="006904E0">
              <w:rPr>
                <w:sz w:val="28"/>
                <w:szCs w:val="28"/>
                <w:lang w:val="uk-UA"/>
              </w:rPr>
              <w:t>7</w:t>
            </w:r>
          </w:p>
        </w:tc>
        <w:tc>
          <w:tcPr>
            <w:tcW w:w="8974" w:type="dxa"/>
          </w:tcPr>
          <w:p w:rsidR="006904E0" w:rsidRPr="006904E0" w:rsidRDefault="006904E0" w:rsidP="006904E0">
            <w:pPr>
              <w:spacing w:line="360" w:lineRule="auto"/>
              <w:jc w:val="both"/>
              <w:rPr>
                <w:sz w:val="28"/>
                <w:szCs w:val="28"/>
                <w:lang w:val="uk-UA"/>
              </w:rPr>
            </w:pPr>
            <w:r w:rsidRPr="006904E0">
              <w:rPr>
                <w:sz w:val="28"/>
                <w:szCs w:val="28"/>
                <w:lang w:val="uk-UA"/>
              </w:rPr>
              <w:t xml:space="preserve">Кушнір О.І. Аналіз методів завадостійкого кодування у цифрових системах зв’язку [Електронний ресурс] / О.І. Кушнір, О.І. Тимочко, О.В. </w:t>
            </w:r>
            <w:proofErr w:type="spellStart"/>
            <w:r w:rsidRPr="006904E0">
              <w:rPr>
                <w:sz w:val="28"/>
                <w:szCs w:val="28"/>
                <w:lang w:val="uk-UA"/>
              </w:rPr>
              <w:t>Сєвєрінов</w:t>
            </w:r>
            <w:proofErr w:type="spellEnd"/>
            <w:r w:rsidRPr="006904E0">
              <w:rPr>
                <w:sz w:val="28"/>
                <w:szCs w:val="28"/>
                <w:lang w:val="uk-UA"/>
              </w:rPr>
              <w:t xml:space="preserve"> // Системи обробки інформації. – 2007. – </w:t>
            </w:r>
            <w:proofErr w:type="spellStart"/>
            <w:r w:rsidRPr="006904E0">
              <w:rPr>
                <w:sz w:val="28"/>
                <w:szCs w:val="28"/>
                <w:lang w:val="uk-UA"/>
              </w:rPr>
              <w:t>Вип</w:t>
            </w:r>
            <w:proofErr w:type="spellEnd"/>
            <w:r w:rsidRPr="006904E0">
              <w:rPr>
                <w:sz w:val="28"/>
                <w:szCs w:val="28"/>
                <w:lang w:val="uk-UA"/>
              </w:rPr>
              <w:t>. 9. – С. :63-65.</w:t>
            </w:r>
          </w:p>
        </w:tc>
      </w:tr>
      <w:tr w:rsidR="006904E0" w:rsidRPr="006904E0" w:rsidTr="00FB4CA9">
        <w:tc>
          <w:tcPr>
            <w:tcW w:w="988" w:type="dxa"/>
          </w:tcPr>
          <w:p w:rsidR="006904E0" w:rsidRPr="006904E0" w:rsidRDefault="006904E0" w:rsidP="00FB4CA9">
            <w:pPr>
              <w:spacing w:line="360" w:lineRule="auto"/>
              <w:jc w:val="center"/>
              <w:rPr>
                <w:sz w:val="28"/>
                <w:szCs w:val="28"/>
                <w:lang w:val="uk-UA"/>
              </w:rPr>
            </w:pPr>
            <w:r w:rsidRPr="006904E0">
              <w:rPr>
                <w:sz w:val="28"/>
                <w:szCs w:val="28"/>
                <w:lang w:val="uk-UA"/>
              </w:rPr>
              <w:t>8</w:t>
            </w:r>
          </w:p>
        </w:tc>
        <w:tc>
          <w:tcPr>
            <w:tcW w:w="8974" w:type="dxa"/>
          </w:tcPr>
          <w:p w:rsidR="006904E0" w:rsidRPr="006904E0" w:rsidRDefault="006904E0" w:rsidP="006904E0">
            <w:pPr>
              <w:spacing w:line="360" w:lineRule="auto"/>
              <w:jc w:val="both"/>
              <w:rPr>
                <w:sz w:val="28"/>
                <w:szCs w:val="28"/>
                <w:lang w:val="uk-UA"/>
              </w:rPr>
            </w:pPr>
            <w:proofErr w:type="spellStart"/>
            <w:r w:rsidRPr="006904E0">
              <w:rPr>
                <w:sz w:val="28"/>
                <w:szCs w:val="28"/>
                <w:lang w:val="uk-UA"/>
              </w:rPr>
              <w:t>Пятін</w:t>
            </w:r>
            <w:proofErr w:type="spellEnd"/>
            <w:r w:rsidRPr="006904E0">
              <w:rPr>
                <w:sz w:val="28"/>
                <w:szCs w:val="28"/>
                <w:lang w:val="uk-UA"/>
              </w:rPr>
              <w:t xml:space="preserve"> І.С. Моделювання цифрової системи </w:t>
            </w:r>
            <w:proofErr w:type="spellStart"/>
            <w:r w:rsidRPr="006904E0">
              <w:rPr>
                <w:sz w:val="28"/>
                <w:szCs w:val="28"/>
                <w:lang w:val="uk-UA"/>
              </w:rPr>
              <w:t>звязку</w:t>
            </w:r>
            <w:proofErr w:type="spellEnd"/>
            <w:r w:rsidRPr="006904E0">
              <w:rPr>
                <w:sz w:val="28"/>
                <w:szCs w:val="28"/>
                <w:lang w:val="uk-UA"/>
              </w:rPr>
              <w:t xml:space="preserve"> з завадостійким кодуванням [Електронний ресурс] / І.С. </w:t>
            </w:r>
            <w:proofErr w:type="spellStart"/>
            <w:r w:rsidRPr="006904E0">
              <w:rPr>
                <w:sz w:val="28"/>
                <w:szCs w:val="28"/>
                <w:lang w:val="uk-UA"/>
              </w:rPr>
              <w:t>Пятін</w:t>
            </w:r>
            <w:proofErr w:type="spellEnd"/>
            <w:r w:rsidRPr="006904E0">
              <w:rPr>
                <w:sz w:val="28"/>
                <w:szCs w:val="28"/>
                <w:lang w:val="uk-UA"/>
              </w:rPr>
              <w:t xml:space="preserve">, В.В. </w:t>
            </w:r>
            <w:proofErr w:type="spellStart"/>
            <w:r w:rsidRPr="006904E0">
              <w:rPr>
                <w:sz w:val="28"/>
                <w:szCs w:val="28"/>
                <w:lang w:val="uk-UA"/>
              </w:rPr>
              <w:t>Сергеєв</w:t>
            </w:r>
            <w:proofErr w:type="spellEnd"/>
            <w:r w:rsidRPr="006904E0">
              <w:rPr>
                <w:sz w:val="28"/>
                <w:szCs w:val="28"/>
                <w:lang w:val="uk-UA"/>
              </w:rPr>
              <w:t xml:space="preserve"> // Вісник Хмельницького національного університету. Технічні науки. – 2017. - № 6. – С. 89-91.</w:t>
            </w:r>
          </w:p>
        </w:tc>
      </w:tr>
      <w:tr w:rsidR="006904E0" w:rsidRPr="006904E0" w:rsidTr="00FB4CA9">
        <w:tc>
          <w:tcPr>
            <w:tcW w:w="988" w:type="dxa"/>
          </w:tcPr>
          <w:p w:rsidR="006904E0" w:rsidRPr="006904E0" w:rsidRDefault="006904E0" w:rsidP="00FB4CA9">
            <w:pPr>
              <w:spacing w:line="360" w:lineRule="auto"/>
              <w:jc w:val="center"/>
              <w:rPr>
                <w:sz w:val="28"/>
                <w:szCs w:val="28"/>
                <w:lang w:val="uk-UA"/>
              </w:rPr>
            </w:pPr>
            <w:r w:rsidRPr="006904E0">
              <w:rPr>
                <w:sz w:val="28"/>
                <w:szCs w:val="28"/>
                <w:lang w:val="uk-UA"/>
              </w:rPr>
              <w:t>9</w:t>
            </w:r>
          </w:p>
        </w:tc>
        <w:tc>
          <w:tcPr>
            <w:tcW w:w="8974" w:type="dxa"/>
          </w:tcPr>
          <w:p w:rsidR="006904E0" w:rsidRPr="006904E0" w:rsidRDefault="006904E0" w:rsidP="006904E0">
            <w:pPr>
              <w:spacing w:line="360" w:lineRule="auto"/>
              <w:jc w:val="both"/>
              <w:rPr>
                <w:sz w:val="28"/>
                <w:szCs w:val="28"/>
                <w:lang w:val="uk-UA"/>
              </w:rPr>
            </w:pPr>
            <w:r w:rsidRPr="006904E0">
              <w:rPr>
                <w:sz w:val="28"/>
                <w:szCs w:val="28"/>
                <w:shd w:val="clear" w:color="auto" w:fill="F9F9F9"/>
                <w:lang w:val="uk-UA"/>
              </w:rPr>
              <w:t>Гребенюк О. П.</w:t>
            </w:r>
            <w:r w:rsidRPr="006904E0">
              <w:rPr>
                <w:sz w:val="28"/>
                <w:szCs w:val="28"/>
                <w:shd w:val="clear" w:color="auto" w:fill="F9F9F9"/>
              </w:rPr>
              <w:t> </w:t>
            </w:r>
            <w:r w:rsidRPr="006904E0">
              <w:rPr>
                <w:sz w:val="28"/>
                <w:szCs w:val="28"/>
                <w:shd w:val="clear" w:color="auto" w:fill="F9F9F9"/>
                <w:lang w:val="uk-UA"/>
              </w:rPr>
              <w:t xml:space="preserve">Застосування завадостійкого кодування в системах зв’язку і передачі даних комплексів радіомоніторингу для забезпечення достовірності інформаційного обміну / О.П. Гребенюк, В.Д. </w:t>
            </w:r>
            <w:proofErr w:type="spellStart"/>
            <w:r w:rsidRPr="006904E0">
              <w:rPr>
                <w:sz w:val="28"/>
                <w:szCs w:val="28"/>
                <w:shd w:val="clear" w:color="auto" w:fill="F9F9F9"/>
                <w:lang w:val="uk-UA"/>
              </w:rPr>
              <w:t>Меленський</w:t>
            </w:r>
            <w:proofErr w:type="spellEnd"/>
            <w:r w:rsidRPr="006904E0">
              <w:rPr>
                <w:sz w:val="28"/>
                <w:szCs w:val="28"/>
                <w:shd w:val="clear" w:color="auto" w:fill="F9F9F9"/>
                <w:lang w:val="uk-UA"/>
              </w:rPr>
              <w:t xml:space="preserve">, В.І. </w:t>
            </w:r>
            <w:proofErr w:type="spellStart"/>
            <w:r w:rsidRPr="006904E0">
              <w:rPr>
                <w:sz w:val="28"/>
                <w:szCs w:val="28"/>
                <w:shd w:val="clear" w:color="auto" w:fill="F9F9F9"/>
                <w:lang w:val="uk-UA"/>
              </w:rPr>
              <w:t>Коріненко</w:t>
            </w:r>
            <w:proofErr w:type="spellEnd"/>
            <w:r w:rsidRPr="006904E0">
              <w:rPr>
                <w:sz w:val="28"/>
                <w:szCs w:val="28"/>
                <w:shd w:val="clear" w:color="auto" w:fill="F9F9F9"/>
                <w:lang w:val="uk-UA"/>
              </w:rPr>
              <w:t xml:space="preserve"> // Проблеми створення, випробування, застосування та експлуатації складних інформаційних </w:t>
            </w:r>
            <w:r w:rsidRPr="006904E0">
              <w:rPr>
                <w:color w:val="444444"/>
                <w:sz w:val="28"/>
                <w:szCs w:val="28"/>
                <w:shd w:val="clear" w:color="auto" w:fill="F9F9F9"/>
                <w:lang w:val="uk-UA"/>
              </w:rPr>
              <w:t xml:space="preserve">систем. - 2015. - </w:t>
            </w:r>
            <w:proofErr w:type="spellStart"/>
            <w:r w:rsidRPr="006904E0">
              <w:rPr>
                <w:color w:val="444444"/>
                <w:sz w:val="28"/>
                <w:szCs w:val="28"/>
                <w:shd w:val="clear" w:color="auto" w:fill="F9F9F9"/>
                <w:lang w:val="uk-UA"/>
              </w:rPr>
              <w:t>Вип</w:t>
            </w:r>
            <w:proofErr w:type="spellEnd"/>
            <w:r w:rsidRPr="006904E0">
              <w:rPr>
                <w:color w:val="444444"/>
                <w:sz w:val="28"/>
                <w:szCs w:val="28"/>
                <w:shd w:val="clear" w:color="auto" w:fill="F9F9F9"/>
                <w:lang w:val="uk-UA"/>
              </w:rPr>
              <w:t>. 11. - С. 44-50.</w:t>
            </w:r>
            <w:r w:rsidRPr="006904E0">
              <w:rPr>
                <w:color w:val="444444"/>
                <w:sz w:val="28"/>
                <w:szCs w:val="28"/>
                <w:shd w:val="clear" w:color="auto" w:fill="F9F9F9"/>
              </w:rPr>
              <w:t> </w:t>
            </w:r>
          </w:p>
        </w:tc>
      </w:tr>
      <w:tr w:rsidR="006904E0" w:rsidRPr="006904E0" w:rsidTr="00FB4CA9">
        <w:tc>
          <w:tcPr>
            <w:tcW w:w="988" w:type="dxa"/>
          </w:tcPr>
          <w:p w:rsidR="006904E0" w:rsidRPr="006904E0" w:rsidRDefault="006904E0" w:rsidP="00FB4CA9">
            <w:pPr>
              <w:spacing w:line="360" w:lineRule="auto"/>
              <w:jc w:val="center"/>
              <w:rPr>
                <w:sz w:val="28"/>
                <w:szCs w:val="28"/>
                <w:lang w:val="uk-UA"/>
              </w:rPr>
            </w:pPr>
            <w:r w:rsidRPr="006904E0">
              <w:rPr>
                <w:sz w:val="28"/>
                <w:szCs w:val="28"/>
                <w:lang w:val="uk-UA"/>
              </w:rPr>
              <w:t>10</w:t>
            </w:r>
          </w:p>
        </w:tc>
        <w:tc>
          <w:tcPr>
            <w:tcW w:w="8974" w:type="dxa"/>
          </w:tcPr>
          <w:p w:rsidR="006904E0" w:rsidRPr="006904E0" w:rsidRDefault="006904E0" w:rsidP="006904E0">
            <w:pPr>
              <w:spacing w:line="360" w:lineRule="auto"/>
              <w:jc w:val="both"/>
              <w:rPr>
                <w:sz w:val="28"/>
                <w:szCs w:val="28"/>
                <w:lang w:val="uk-UA"/>
              </w:rPr>
            </w:pPr>
            <w:r w:rsidRPr="006904E0">
              <w:rPr>
                <w:color w:val="000000"/>
                <w:sz w:val="28"/>
                <w:szCs w:val="28"/>
                <w:shd w:val="clear" w:color="auto" w:fill="FFFFFF"/>
                <w:lang w:val="en-US"/>
              </w:rPr>
              <w:t>V. M. </w:t>
            </w:r>
            <w:proofErr w:type="spellStart"/>
            <w:r w:rsidRPr="006904E0">
              <w:rPr>
                <w:color w:val="000000"/>
                <w:sz w:val="28"/>
                <w:szCs w:val="28"/>
                <w:shd w:val="clear" w:color="auto" w:fill="FFFFFF"/>
                <w:lang w:val="en-US"/>
              </w:rPr>
              <w:t>Deundyak</w:t>
            </w:r>
            <w:proofErr w:type="spellEnd"/>
            <w:r w:rsidRPr="006904E0">
              <w:rPr>
                <w:color w:val="000000"/>
                <w:sz w:val="28"/>
                <w:szCs w:val="28"/>
                <w:shd w:val="clear" w:color="auto" w:fill="FFFFFF"/>
                <w:lang w:val="en-US"/>
              </w:rPr>
              <w:t>, Yu. V. </w:t>
            </w:r>
            <w:proofErr w:type="spellStart"/>
            <w:r w:rsidRPr="006904E0">
              <w:rPr>
                <w:color w:val="000000"/>
                <w:sz w:val="28"/>
                <w:szCs w:val="28"/>
                <w:shd w:val="clear" w:color="auto" w:fill="FFFFFF"/>
                <w:lang w:val="en-US"/>
              </w:rPr>
              <w:t>Kosolapov</w:t>
            </w:r>
            <w:proofErr w:type="spellEnd"/>
            <w:r w:rsidRPr="006904E0">
              <w:rPr>
                <w:color w:val="000000"/>
                <w:sz w:val="28"/>
                <w:szCs w:val="28"/>
                <w:shd w:val="clear" w:color="auto" w:fill="FFFFFF"/>
                <w:lang w:val="en-US"/>
              </w:rPr>
              <w:t>, “On the Berger–</w:t>
            </w:r>
            <w:proofErr w:type="spellStart"/>
            <w:r w:rsidRPr="006904E0">
              <w:rPr>
                <w:color w:val="000000"/>
                <w:sz w:val="28"/>
                <w:szCs w:val="28"/>
                <w:shd w:val="clear" w:color="auto" w:fill="FFFFFF"/>
                <w:lang w:val="en-US"/>
              </w:rPr>
              <w:t>Loidreau</w:t>
            </w:r>
            <w:proofErr w:type="spellEnd"/>
            <w:r w:rsidRPr="006904E0">
              <w:rPr>
                <w:color w:val="000000"/>
                <w:sz w:val="28"/>
                <w:szCs w:val="28"/>
                <w:shd w:val="clear" w:color="auto" w:fill="FFFFFF"/>
                <w:lang w:val="en-US"/>
              </w:rPr>
              <w:t xml:space="preserve"> cryptosystem on the tensor product of codes”, </w:t>
            </w:r>
            <w:r w:rsidRPr="006904E0">
              <w:rPr>
                <w:iCs/>
                <w:color w:val="000000"/>
                <w:sz w:val="28"/>
                <w:szCs w:val="28"/>
                <w:shd w:val="clear" w:color="auto" w:fill="FFFFFF"/>
                <w:lang w:val="en-US"/>
              </w:rPr>
              <w:t xml:space="preserve">J. Comp. Eng. </w:t>
            </w:r>
            <w:proofErr w:type="spellStart"/>
            <w:r w:rsidRPr="006904E0">
              <w:rPr>
                <w:iCs/>
                <w:color w:val="000000"/>
                <w:sz w:val="28"/>
                <w:szCs w:val="28"/>
                <w:shd w:val="clear" w:color="auto" w:fill="FFFFFF"/>
              </w:rPr>
              <w:t>Math</w:t>
            </w:r>
            <w:proofErr w:type="spellEnd"/>
            <w:r w:rsidRPr="006904E0">
              <w:rPr>
                <w:iCs/>
                <w:color w:val="000000"/>
                <w:sz w:val="28"/>
                <w:szCs w:val="28"/>
                <w:shd w:val="clear" w:color="auto" w:fill="FFFFFF"/>
              </w:rPr>
              <w:t>.</w:t>
            </w:r>
            <w:r w:rsidRPr="006904E0">
              <w:rPr>
                <w:color w:val="000000"/>
                <w:sz w:val="28"/>
                <w:szCs w:val="28"/>
                <w:shd w:val="clear" w:color="auto" w:fill="FFFFFF"/>
              </w:rPr>
              <w:t>, </w:t>
            </w:r>
            <w:r w:rsidRPr="006904E0">
              <w:rPr>
                <w:b/>
                <w:bCs/>
                <w:color w:val="000000"/>
                <w:sz w:val="28"/>
                <w:szCs w:val="28"/>
                <w:shd w:val="clear" w:color="auto" w:fill="FFFFFF"/>
              </w:rPr>
              <w:t>5</w:t>
            </w:r>
            <w:r w:rsidRPr="006904E0">
              <w:rPr>
                <w:color w:val="000000"/>
                <w:sz w:val="28"/>
                <w:szCs w:val="28"/>
                <w:shd w:val="clear" w:color="auto" w:fill="FFFFFF"/>
              </w:rPr>
              <w:t>:2 (2018), </w:t>
            </w:r>
            <w:r w:rsidRPr="006904E0">
              <w:rPr>
                <w:sz w:val="28"/>
                <w:szCs w:val="28"/>
              </w:rPr>
              <w:t>16–33</w:t>
            </w:r>
          </w:p>
        </w:tc>
      </w:tr>
      <w:tr w:rsidR="006904E0" w:rsidRPr="006904E0" w:rsidTr="00FB4CA9">
        <w:tc>
          <w:tcPr>
            <w:tcW w:w="988" w:type="dxa"/>
          </w:tcPr>
          <w:p w:rsidR="006904E0" w:rsidRPr="006904E0" w:rsidRDefault="006904E0" w:rsidP="00FB4CA9">
            <w:pPr>
              <w:spacing w:line="360" w:lineRule="auto"/>
              <w:jc w:val="center"/>
              <w:rPr>
                <w:sz w:val="28"/>
                <w:szCs w:val="28"/>
                <w:lang w:val="uk-UA"/>
              </w:rPr>
            </w:pPr>
            <w:r w:rsidRPr="006904E0">
              <w:rPr>
                <w:sz w:val="28"/>
                <w:szCs w:val="28"/>
                <w:lang w:val="uk-UA"/>
              </w:rPr>
              <w:t>11</w:t>
            </w:r>
          </w:p>
        </w:tc>
        <w:tc>
          <w:tcPr>
            <w:tcW w:w="8974" w:type="dxa"/>
          </w:tcPr>
          <w:p w:rsidR="006904E0" w:rsidRPr="006904E0" w:rsidRDefault="006904E0" w:rsidP="006904E0">
            <w:pPr>
              <w:pBdr>
                <w:between w:val="single" w:sz="4" w:space="1" w:color="auto"/>
              </w:pBdr>
              <w:spacing w:line="360" w:lineRule="auto"/>
              <w:jc w:val="both"/>
              <w:rPr>
                <w:sz w:val="28"/>
                <w:szCs w:val="28"/>
                <w:lang w:val="uk-UA"/>
              </w:rPr>
            </w:pPr>
            <w:r w:rsidRPr="006904E0">
              <w:rPr>
                <w:sz w:val="28"/>
                <w:szCs w:val="28"/>
                <w:lang w:val="uk-UA"/>
              </w:rPr>
              <w:t xml:space="preserve">Теоретичні основи завадостійкого кодування: підручник для </w:t>
            </w:r>
            <w:proofErr w:type="spellStart"/>
            <w:r w:rsidRPr="006904E0">
              <w:rPr>
                <w:sz w:val="28"/>
                <w:szCs w:val="28"/>
                <w:lang w:val="uk-UA"/>
              </w:rPr>
              <w:t>вищ</w:t>
            </w:r>
            <w:proofErr w:type="spellEnd"/>
            <w:r w:rsidRPr="006904E0">
              <w:rPr>
                <w:sz w:val="28"/>
                <w:szCs w:val="28"/>
                <w:lang w:val="uk-UA"/>
              </w:rPr>
              <w:t xml:space="preserve">. </w:t>
            </w:r>
            <w:proofErr w:type="spellStart"/>
            <w:r w:rsidRPr="006904E0">
              <w:rPr>
                <w:sz w:val="28"/>
                <w:szCs w:val="28"/>
                <w:lang w:val="uk-UA"/>
              </w:rPr>
              <w:t>навч</w:t>
            </w:r>
            <w:proofErr w:type="spellEnd"/>
            <w:r w:rsidRPr="006904E0">
              <w:rPr>
                <w:sz w:val="28"/>
                <w:szCs w:val="28"/>
                <w:lang w:val="uk-UA"/>
              </w:rPr>
              <w:t xml:space="preserve">. </w:t>
            </w:r>
            <w:proofErr w:type="spellStart"/>
            <w:r w:rsidRPr="006904E0">
              <w:rPr>
                <w:sz w:val="28"/>
                <w:szCs w:val="28"/>
                <w:lang w:val="uk-UA"/>
              </w:rPr>
              <w:t>закл</w:t>
            </w:r>
            <w:proofErr w:type="spellEnd"/>
            <w:r w:rsidRPr="006904E0">
              <w:rPr>
                <w:sz w:val="28"/>
                <w:szCs w:val="28"/>
                <w:lang w:val="uk-UA"/>
              </w:rPr>
              <w:t xml:space="preserve">. / П.Ф. </w:t>
            </w:r>
            <w:proofErr w:type="spellStart"/>
            <w:r w:rsidRPr="006904E0">
              <w:rPr>
                <w:sz w:val="28"/>
                <w:szCs w:val="28"/>
                <w:lang w:val="uk-UA"/>
              </w:rPr>
              <w:t>Олексенко</w:t>
            </w:r>
            <w:proofErr w:type="spellEnd"/>
            <w:r w:rsidRPr="006904E0">
              <w:rPr>
                <w:sz w:val="28"/>
                <w:szCs w:val="28"/>
                <w:lang w:val="uk-UA"/>
              </w:rPr>
              <w:t xml:space="preserve"> </w:t>
            </w:r>
            <w:r w:rsidRPr="006904E0">
              <w:rPr>
                <w:sz w:val="28"/>
                <w:szCs w:val="28"/>
              </w:rPr>
              <w:t xml:space="preserve">[та </w:t>
            </w:r>
            <w:proofErr w:type="spellStart"/>
            <w:r w:rsidRPr="006904E0">
              <w:rPr>
                <w:sz w:val="28"/>
                <w:szCs w:val="28"/>
              </w:rPr>
              <w:t>ін</w:t>
            </w:r>
            <w:proofErr w:type="spellEnd"/>
            <w:r w:rsidRPr="006904E0">
              <w:rPr>
                <w:sz w:val="28"/>
                <w:szCs w:val="28"/>
              </w:rPr>
              <w:t>.]</w:t>
            </w:r>
            <w:r w:rsidRPr="006904E0">
              <w:rPr>
                <w:sz w:val="28"/>
                <w:szCs w:val="28"/>
                <w:lang w:val="uk-UA"/>
              </w:rPr>
              <w:t xml:space="preserve">; за ред. В.Ф. </w:t>
            </w:r>
            <w:proofErr w:type="spellStart"/>
            <w:r w:rsidRPr="006904E0">
              <w:rPr>
                <w:sz w:val="28"/>
                <w:szCs w:val="28"/>
                <w:lang w:val="uk-UA"/>
              </w:rPr>
              <w:t>Мачуліна</w:t>
            </w:r>
            <w:proofErr w:type="spellEnd"/>
            <w:r w:rsidRPr="006904E0">
              <w:rPr>
                <w:sz w:val="28"/>
                <w:szCs w:val="28"/>
                <w:lang w:val="uk-UA"/>
              </w:rPr>
              <w:t xml:space="preserve">; НАН України, Інститут фізики напівпровідників ім. В.Є </w:t>
            </w:r>
            <w:proofErr w:type="spellStart"/>
            <w:r w:rsidRPr="006904E0">
              <w:rPr>
                <w:sz w:val="28"/>
                <w:szCs w:val="28"/>
                <w:lang w:val="uk-UA"/>
              </w:rPr>
              <w:t>Лашкарьова</w:t>
            </w:r>
            <w:proofErr w:type="spellEnd"/>
            <w:r w:rsidRPr="006904E0">
              <w:rPr>
                <w:sz w:val="28"/>
                <w:szCs w:val="28"/>
                <w:lang w:val="uk-UA"/>
              </w:rPr>
              <w:t>, Мін-во освіти та науки України, НТУУ «КПІ» [та ін.]. – Київ: Наукова думка, 2010-2012. Ч.1.- 2010.- 192 с. Ч.2.- 2012.- 210 с.</w:t>
            </w:r>
          </w:p>
        </w:tc>
      </w:tr>
      <w:tr w:rsidR="006904E0" w:rsidRPr="006904E0" w:rsidTr="00FB4CA9">
        <w:tc>
          <w:tcPr>
            <w:tcW w:w="988" w:type="dxa"/>
          </w:tcPr>
          <w:p w:rsidR="006904E0" w:rsidRPr="006904E0" w:rsidRDefault="006904E0" w:rsidP="00FB4CA9">
            <w:pPr>
              <w:spacing w:line="360" w:lineRule="auto"/>
              <w:jc w:val="center"/>
              <w:rPr>
                <w:sz w:val="28"/>
                <w:szCs w:val="28"/>
                <w:lang w:val="uk-UA"/>
              </w:rPr>
            </w:pPr>
            <w:r w:rsidRPr="006904E0">
              <w:rPr>
                <w:sz w:val="28"/>
                <w:szCs w:val="28"/>
                <w:lang w:val="uk-UA"/>
              </w:rPr>
              <w:t>12</w:t>
            </w:r>
          </w:p>
        </w:tc>
        <w:tc>
          <w:tcPr>
            <w:tcW w:w="8974" w:type="dxa"/>
          </w:tcPr>
          <w:p w:rsidR="006904E0" w:rsidRPr="006904E0" w:rsidRDefault="006904E0" w:rsidP="006904E0">
            <w:pPr>
              <w:pBdr>
                <w:between w:val="single" w:sz="4" w:space="1" w:color="auto"/>
              </w:pBdr>
              <w:spacing w:line="360" w:lineRule="auto"/>
              <w:jc w:val="both"/>
              <w:rPr>
                <w:sz w:val="28"/>
                <w:szCs w:val="28"/>
                <w:lang w:val="uk-UA"/>
              </w:rPr>
            </w:pPr>
            <w:r w:rsidRPr="006904E0">
              <w:rPr>
                <w:sz w:val="28"/>
                <w:szCs w:val="28"/>
                <w:lang w:val="uk-UA"/>
              </w:rPr>
              <w:t xml:space="preserve">Теоретичні основи завадостійкого кодування: у трьох частинах / П.Ф. </w:t>
            </w:r>
            <w:proofErr w:type="spellStart"/>
            <w:r w:rsidRPr="006904E0">
              <w:rPr>
                <w:sz w:val="28"/>
                <w:szCs w:val="28"/>
                <w:lang w:val="uk-UA"/>
              </w:rPr>
              <w:t>Олексенко</w:t>
            </w:r>
            <w:proofErr w:type="spellEnd"/>
            <w:r w:rsidRPr="006904E0">
              <w:rPr>
                <w:sz w:val="28"/>
                <w:szCs w:val="28"/>
                <w:lang w:val="uk-UA"/>
              </w:rPr>
              <w:t xml:space="preserve"> [та ін.]; за редакцією В.Ф. </w:t>
            </w:r>
            <w:proofErr w:type="spellStart"/>
            <w:r w:rsidRPr="006904E0">
              <w:rPr>
                <w:sz w:val="28"/>
                <w:szCs w:val="28"/>
                <w:lang w:val="uk-UA"/>
              </w:rPr>
              <w:t>Мачуліна</w:t>
            </w:r>
            <w:proofErr w:type="spellEnd"/>
            <w:r w:rsidRPr="006904E0">
              <w:rPr>
                <w:sz w:val="28"/>
                <w:szCs w:val="28"/>
                <w:lang w:val="uk-UA"/>
              </w:rPr>
              <w:t xml:space="preserve">; Національна академія наук України, Інститут фізики напівпровідників ім. В.Є </w:t>
            </w:r>
            <w:proofErr w:type="spellStart"/>
            <w:r w:rsidRPr="006904E0">
              <w:rPr>
                <w:sz w:val="28"/>
                <w:szCs w:val="28"/>
                <w:lang w:val="uk-UA"/>
              </w:rPr>
              <w:t>Лашкарьова</w:t>
            </w:r>
            <w:proofErr w:type="spellEnd"/>
            <w:r w:rsidRPr="006904E0">
              <w:rPr>
                <w:sz w:val="28"/>
                <w:szCs w:val="28"/>
                <w:lang w:val="uk-UA"/>
              </w:rPr>
              <w:t xml:space="preserve">, </w:t>
            </w:r>
            <w:proofErr w:type="spellStart"/>
            <w:r w:rsidRPr="006904E0">
              <w:rPr>
                <w:sz w:val="28"/>
                <w:szCs w:val="28"/>
                <w:lang w:val="uk-UA"/>
              </w:rPr>
              <w:t>Націо-нальний</w:t>
            </w:r>
            <w:proofErr w:type="spellEnd"/>
            <w:r w:rsidRPr="006904E0">
              <w:rPr>
                <w:sz w:val="28"/>
                <w:szCs w:val="28"/>
                <w:lang w:val="uk-UA"/>
              </w:rPr>
              <w:t xml:space="preserve"> університет біоресурсів і природокористування України. – Київ: НУБіП України, 2013. Ч.3.- 360 с.</w:t>
            </w:r>
          </w:p>
        </w:tc>
      </w:tr>
      <w:tr w:rsidR="006904E0" w:rsidRPr="006904E0" w:rsidTr="00FB4CA9">
        <w:tc>
          <w:tcPr>
            <w:tcW w:w="988" w:type="dxa"/>
          </w:tcPr>
          <w:p w:rsidR="006904E0" w:rsidRPr="006904E0" w:rsidRDefault="006904E0" w:rsidP="00FB4CA9">
            <w:pPr>
              <w:spacing w:line="360" w:lineRule="auto"/>
              <w:jc w:val="center"/>
              <w:rPr>
                <w:sz w:val="28"/>
                <w:szCs w:val="28"/>
                <w:lang w:val="uk-UA"/>
              </w:rPr>
            </w:pPr>
            <w:r w:rsidRPr="006904E0">
              <w:rPr>
                <w:sz w:val="28"/>
                <w:szCs w:val="28"/>
                <w:lang w:val="uk-UA"/>
              </w:rPr>
              <w:t>13</w:t>
            </w:r>
          </w:p>
        </w:tc>
        <w:tc>
          <w:tcPr>
            <w:tcW w:w="8974" w:type="dxa"/>
          </w:tcPr>
          <w:p w:rsidR="006904E0" w:rsidRPr="006904E0" w:rsidRDefault="006904E0" w:rsidP="006904E0">
            <w:pPr>
              <w:spacing w:line="360" w:lineRule="auto"/>
              <w:jc w:val="both"/>
              <w:rPr>
                <w:color w:val="333333"/>
                <w:sz w:val="28"/>
                <w:szCs w:val="28"/>
                <w:shd w:val="clear" w:color="auto" w:fill="D0D0D0"/>
              </w:rPr>
            </w:pPr>
            <w:r w:rsidRPr="006904E0">
              <w:rPr>
                <w:color w:val="202122"/>
                <w:sz w:val="28"/>
                <w:szCs w:val="28"/>
                <w:shd w:val="clear" w:color="auto" w:fill="FFFFFF"/>
                <w:lang w:val="en-US"/>
              </w:rPr>
              <w:t>Clark, George C., Jr., and J. Bibb Cain. </w:t>
            </w:r>
            <w:r w:rsidRPr="006904E0">
              <w:rPr>
                <w:i/>
                <w:iCs/>
                <w:color w:val="202122"/>
                <w:sz w:val="28"/>
                <w:szCs w:val="28"/>
                <w:shd w:val="clear" w:color="auto" w:fill="FFFFFF"/>
                <w:lang w:val="en-US"/>
              </w:rPr>
              <w:t>Error-Correction Coding for Digital Communications</w:t>
            </w:r>
            <w:r w:rsidRPr="006904E0">
              <w:rPr>
                <w:color w:val="202122"/>
                <w:sz w:val="28"/>
                <w:szCs w:val="28"/>
                <w:shd w:val="clear" w:color="auto" w:fill="FFFFFF"/>
                <w:lang w:val="en-US"/>
              </w:rPr>
              <w:t xml:space="preserve">. </w:t>
            </w:r>
            <w:proofErr w:type="spellStart"/>
            <w:r w:rsidRPr="006904E0">
              <w:rPr>
                <w:color w:val="202122"/>
                <w:sz w:val="28"/>
                <w:szCs w:val="28"/>
                <w:shd w:val="clear" w:color="auto" w:fill="FFFFFF"/>
              </w:rPr>
              <w:t>New</w:t>
            </w:r>
            <w:proofErr w:type="spellEnd"/>
            <w:r w:rsidRPr="006904E0">
              <w:rPr>
                <w:color w:val="202122"/>
                <w:sz w:val="28"/>
                <w:szCs w:val="28"/>
                <w:shd w:val="clear" w:color="auto" w:fill="FFFFFF"/>
              </w:rPr>
              <w:t xml:space="preserve"> </w:t>
            </w:r>
            <w:proofErr w:type="spellStart"/>
            <w:r w:rsidRPr="006904E0">
              <w:rPr>
                <w:color w:val="202122"/>
                <w:sz w:val="28"/>
                <w:szCs w:val="28"/>
                <w:shd w:val="clear" w:color="auto" w:fill="FFFFFF"/>
              </w:rPr>
              <w:t>York</w:t>
            </w:r>
            <w:proofErr w:type="spellEnd"/>
            <w:r w:rsidRPr="006904E0">
              <w:rPr>
                <w:color w:val="202122"/>
                <w:sz w:val="28"/>
                <w:szCs w:val="28"/>
                <w:shd w:val="clear" w:color="auto" w:fill="FFFFFF"/>
              </w:rPr>
              <w:t xml:space="preserve">: </w:t>
            </w:r>
            <w:proofErr w:type="spellStart"/>
            <w:r w:rsidRPr="006904E0">
              <w:rPr>
                <w:color w:val="202122"/>
                <w:sz w:val="28"/>
                <w:szCs w:val="28"/>
                <w:shd w:val="clear" w:color="auto" w:fill="FFFFFF"/>
              </w:rPr>
              <w:t>Plenum</w:t>
            </w:r>
            <w:proofErr w:type="spellEnd"/>
            <w:r w:rsidRPr="006904E0">
              <w:rPr>
                <w:color w:val="202122"/>
                <w:sz w:val="28"/>
                <w:szCs w:val="28"/>
                <w:shd w:val="clear" w:color="auto" w:fill="FFFFFF"/>
              </w:rPr>
              <w:t xml:space="preserve"> </w:t>
            </w:r>
            <w:proofErr w:type="spellStart"/>
            <w:r w:rsidRPr="006904E0">
              <w:rPr>
                <w:color w:val="202122"/>
                <w:sz w:val="28"/>
                <w:szCs w:val="28"/>
                <w:shd w:val="clear" w:color="auto" w:fill="FFFFFF"/>
              </w:rPr>
              <w:t>Press</w:t>
            </w:r>
            <w:proofErr w:type="spellEnd"/>
            <w:r w:rsidRPr="006904E0">
              <w:rPr>
                <w:color w:val="202122"/>
                <w:sz w:val="28"/>
                <w:szCs w:val="28"/>
                <w:shd w:val="clear" w:color="auto" w:fill="FFFFFF"/>
              </w:rPr>
              <w:t>, 1981. </w:t>
            </w:r>
          </w:p>
        </w:tc>
      </w:tr>
      <w:tr w:rsidR="006904E0" w:rsidRPr="006904E0" w:rsidTr="00FB4CA9">
        <w:tc>
          <w:tcPr>
            <w:tcW w:w="988" w:type="dxa"/>
          </w:tcPr>
          <w:p w:rsidR="006904E0" w:rsidRPr="006904E0" w:rsidRDefault="006904E0" w:rsidP="00FB4CA9">
            <w:pPr>
              <w:spacing w:line="360" w:lineRule="auto"/>
              <w:jc w:val="center"/>
              <w:rPr>
                <w:sz w:val="28"/>
                <w:szCs w:val="28"/>
                <w:lang w:val="uk-UA"/>
              </w:rPr>
            </w:pPr>
            <w:r w:rsidRPr="006904E0">
              <w:rPr>
                <w:sz w:val="28"/>
                <w:szCs w:val="28"/>
                <w:lang w:val="uk-UA"/>
              </w:rPr>
              <w:t>14</w:t>
            </w:r>
          </w:p>
        </w:tc>
        <w:tc>
          <w:tcPr>
            <w:tcW w:w="8974" w:type="dxa"/>
          </w:tcPr>
          <w:p w:rsidR="006904E0" w:rsidRPr="006904E0" w:rsidRDefault="006904E0" w:rsidP="006904E0">
            <w:pPr>
              <w:spacing w:line="360" w:lineRule="auto"/>
              <w:jc w:val="both"/>
              <w:rPr>
                <w:color w:val="333333"/>
                <w:sz w:val="28"/>
                <w:szCs w:val="28"/>
                <w:shd w:val="clear" w:color="auto" w:fill="D0D0D0"/>
              </w:rPr>
            </w:pPr>
            <w:r w:rsidRPr="006904E0">
              <w:rPr>
                <w:color w:val="202122"/>
                <w:sz w:val="28"/>
                <w:szCs w:val="28"/>
                <w:shd w:val="clear" w:color="auto" w:fill="FFFFFF"/>
                <w:lang w:val="en-US"/>
              </w:rPr>
              <w:t xml:space="preserve">Lin, Shu, and Daniel J. Costello, Jr. «Error Control Coding: Fundamentals and Applications». </w:t>
            </w:r>
            <w:proofErr w:type="spellStart"/>
            <w:r w:rsidRPr="006904E0">
              <w:rPr>
                <w:color w:val="202122"/>
                <w:sz w:val="28"/>
                <w:szCs w:val="28"/>
                <w:shd w:val="clear" w:color="auto" w:fill="FFFFFF"/>
              </w:rPr>
              <w:t>Englewood</w:t>
            </w:r>
            <w:proofErr w:type="spellEnd"/>
            <w:r w:rsidRPr="006904E0">
              <w:rPr>
                <w:color w:val="202122"/>
                <w:sz w:val="28"/>
                <w:szCs w:val="28"/>
                <w:shd w:val="clear" w:color="auto" w:fill="FFFFFF"/>
              </w:rPr>
              <w:t xml:space="preserve"> </w:t>
            </w:r>
            <w:proofErr w:type="spellStart"/>
            <w:r w:rsidRPr="006904E0">
              <w:rPr>
                <w:color w:val="202122"/>
                <w:sz w:val="28"/>
                <w:szCs w:val="28"/>
                <w:shd w:val="clear" w:color="auto" w:fill="FFFFFF"/>
              </w:rPr>
              <w:t>Cliffs</w:t>
            </w:r>
            <w:proofErr w:type="spellEnd"/>
            <w:r w:rsidRPr="006904E0">
              <w:rPr>
                <w:color w:val="202122"/>
                <w:sz w:val="28"/>
                <w:szCs w:val="28"/>
                <w:shd w:val="clear" w:color="auto" w:fill="FFFFFF"/>
              </w:rPr>
              <w:t xml:space="preserve">, N.J.: </w:t>
            </w:r>
            <w:proofErr w:type="spellStart"/>
            <w:r w:rsidRPr="006904E0">
              <w:rPr>
                <w:color w:val="202122"/>
                <w:sz w:val="28"/>
                <w:szCs w:val="28"/>
                <w:shd w:val="clear" w:color="auto" w:fill="FFFFFF"/>
              </w:rPr>
              <w:t>Prentice-Hall</w:t>
            </w:r>
            <w:proofErr w:type="spellEnd"/>
            <w:r w:rsidRPr="006904E0">
              <w:rPr>
                <w:color w:val="202122"/>
                <w:sz w:val="28"/>
                <w:szCs w:val="28"/>
                <w:shd w:val="clear" w:color="auto" w:fill="FFFFFF"/>
              </w:rPr>
              <w:t>, 1983.</w:t>
            </w:r>
          </w:p>
        </w:tc>
      </w:tr>
      <w:tr w:rsidR="006904E0" w:rsidRPr="006904E0" w:rsidTr="00FB4CA9">
        <w:tc>
          <w:tcPr>
            <w:tcW w:w="988" w:type="dxa"/>
          </w:tcPr>
          <w:p w:rsidR="006904E0" w:rsidRPr="006904E0" w:rsidRDefault="006904E0" w:rsidP="00FB4CA9">
            <w:pPr>
              <w:spacing w:line="360" w:lineRule="auto"/>
              <w:jc w:val="center"/>
              <w:rPr>
                <w:sz w:val="28"/>
                <w:szCs w:val="28"/>
                <w:lang w:val="uk-UA"/>
              </w:rPr>
            </w:pPr>
            <w:r w:rsidRPr="006904E0">
              <w:rPr>
                <w:sz w:val="28"/>
                <w:szCs w:val="28"/>
                <w:lang w:val="uk-UA"/>
              </w:rPr>
              <w:t>15</w:t>
            </w:r>
          </w:p>
        </w:tc>
        <w:tc>
          <w:tcPr>
            <w:tcW w:w="8974" w:type="dxa"/>
          </w:tcPr>
          <w:p w:rsidR="006904E0" w:rsidRPr="006904E0" w:rsidRDefault="006904E0" w:rsidP="006904E0">
            <w:pPr>
              <w:spacing w:line="360" w:lineRule="auto"/>
              <w:jc w:val="both"/>
              <w:rPr>
                <w:color w:val="202122"/>
                <w:sz w:val="28"/>
                <w:szCs w:val="28"/>
                <w:shd w:val="clear" w:color="auto" w:fill="FFFFFF"/>
                <w:lang w:val="uk-UA"/>
              </w:rPr>
            </w:pPr>
            <w:r w:rsidRPr="006904E0">
              <w:rPr>
                <w:color w:val="202122"/>
                <w:sz w:val="28"/>
                <w:szCs w:val="28"/>
                <w:shd w:val="clear" w:color="auto" w:fill="FFFFFF"/>
                <w:lang w:val="en-US"/>
              </w:rPr>
              <w:t>Mackenzie, Dana. «Communication speed nears terminal velocity». </w:t>
            </w:r>
            <w:proofErr w:type="spellStart"/>
            <w:r w:rsidRPr="006904E0">
              <w:rPr>
                <w:i/>
                <w:iCs/>
                <w:color w:val="202122"/>
                <w:sz w:val="28"/>
                <w:szCs w:val="28"/>
                <w:shd w:val="clear" w:color="auto" w:fill="FFFFFF"/>
              </w:rPr>
              <w:t>New</w:t>
            </w:r>
            <w:proofErr w:type="spellEnd"/>
            <w:r w:rsidRPr="006904E0">
              <w:rPr>
                <w:i/>
                <w:iCs/>
                <w:color w:val="202122"/>
                <w:sz w:val="28"/>
                <w:szCs w:val="28"/>
                <w:shd w:val="clear" w:color="auto" w:fill="FFFFFF"/>
              </w:rPr>
              <w:t xml:space="preserve"> </w:t>
            </w:r>
            <w:proofErr w:type="spellStart"/>
            <w:r w:rsidRPr="006904E0">
              <w:rPr>
                <w:i/>
                <w:iCs/>
                <w:color w:val="202122"/>
                <w:sz w:val="28"/>
                <w:szCs w:val="28"/>
                <w:shd w:val="clear" w:color="auto" w:fill="FFFFFF"/>
              </w:rPr>
              <w:t>Scientist</w:t>
            </w:r>
            <w:proofErr w:type="spellEnd"/>
            <w:r w:rsidRPr="006904E0">
              <w:rPr>
                <w:color w:val="202122"/>
                <w:sz w:val="28"/>
                <w:szCs w:val="28"/>
                <w:shd w:val="clear" w:color="auto" w:fill="FFFFFF"/>
              </w:rPr>
              <w:t xml:space="preserve"> 187.2507 </w:t>
            </w:r>
            <w:r w:rsidRPr="006904E0">
              <w:rPr>
                <w:color w:val="000000"/>
                <w:sz w:val="28"/>
                <w:szCs w:val="28"/>
                <w:shd w:val="clear" w:color="auto" w:fill="FFFFFF"/>
              </w:rPr>
              <w:t>(</w:t>
            </w:r>
            <w:hyperlink r:id="rId46" w:tooltip="9 июля" w:history="1">
              <w:r w:rsidRPr="006904E0">
                <w:rPr>
                  <w:rStyle w:val="a6"/>
                  <w:color w:val="000000"/>
                  <w:sz w:val="28"/>
                  <w:szCs w:val="28"/>
                  <w:shd w:val="clear" w:color="auto" w:fill="FFFFFF"/>
                </w:rPr>
                <w:t>9 июля</w:t>
              </w:r>
            </w:hyperlink>
            <w:r w:rsidRPr="006904E0">
              <w:rPr>
                <w:color w:val="000000"/>
                <w:sz w:val="28"/>
                <w:szCs w:val="28"/>
                <w:shd w:val="clear" w:color="auto" w:fill="FFFFFF"/>
              </w:rPr>
              <w:t> </w:t>
            </w:r>
            <w:hyperlink r:id="rId47" w:tooltip="2005" w:history="1">
              <w:r w:rsidRPr="006904E0">
                <w:rPr>
                  <w:rStyle w:val="a6"/>
                  <w:color w:val="000000"/>
                  <w:sz w:val="28"/>
                  <w:szCs w:val="28"/>
                  <w:shd w:val="clear" w:color="auto" w:fill="FFFFFF"/>
                </w:rPr>
                <w:t>2005</w:t>
              </w:r>
            </w:hyperlink>
            <w:r w:rsidRPr="006904E0">
              <w:rPr>
                <w:color w:val="000000"/>
                <w:sz w:val="28"/>
                <w:szCs w:val="28"/>
                <w:shd w:val="clear" w:color="auto" w:fill="FFFFFF"/>
              </w:rPr>
              <w:t xml:space="preserve">): </w:t>
            </w:r>
            <w:r w:rsidRPr="006904E0">
              <w:rPr>
                <w:color w:val="202122"/>
                <w:sz w:val="28"/>
                <w:szCs w:val="28"/>
                <w:shd w:val="clear" w:color="auto" w:fill="FFFFFF"/>
              </w:rPr>
              <w:t>38-41.</w:t>
            </w:r>
          </w:p>
        </w:tc>
      </w:tr>
      <w:tr w:rsidR="006904E0" w:rsidRPr="006904E0" w:rsidTr="00FB4CA9">
        <w:tc>
          <w:tcPr>
            <w:tcW w:w="988" w:type="dxa"/>
          </w:tcPr>
          <w:p w:rsidR="006904E0" w:rsidRPr="006904E0" w:rsidRDefault="006904E0" w:rsidP="00FB4CA9">
            <w:pPr>
              <w:spacing w:line="360" w:lineRule="auto"/>
              <w:jc w:val="center"/>
              <w:rPr>
                <w:sz w:val="28"/>
                <w:szCs w:val="28"/>
                <w:lang w:val="uk-UA"/>
              </w:rPr>
            </w:pPr>
            <w:r w:rsidRPr="006904E0">
              <w:rPr>
                <w:sz w:val="28"/>
                <w:szCs w:val="28"/>
                <w:lang w:val="uk-UA"/>
              </w:rPr>
              <w:t>16</w:t>
            </w:r>
          </w:p>
        </w:tc>
        <w:tc>
          <w:tcPr>
            <w:tcW w:w="8974" w:type="dxa"/>
          </w:tcPr>
          <w:p w:rsidR="006904E0" w:rsidRPr="006904E0" w:rsidRDefault="006904E0" w:rsidP="006904E0">
            <w:pPr>
              <w:spacing w:line="360" w:lineRule="auto"/>
              <w:jc w:val="both"/>
              <w:outlineLvl w:val="0"/>
              <w:rPr>
                <w:color w:val="000000"/>
                <w:kern w:val="36"/>
                <w:sz w:val="28"/>
                <w:szCs w:val="28"/>
                <w:lang w:val="en-US"/>
              </w:rPr>
            </w:pPr>
            <w:r w:rsidRPr="006904E0">
              <w:rPr>
                <w:color w:val="000000"/>
                <w:kern w:val="36"/>
                <w:sz w:val="28"/>
                <w:szCs w:val="28"/>
                <w:lang w:val="en-US"/>
              </w:rPr>
              <w:t xml:space="preserve">Multinomial representation of majority logic coding </w:t>
            </w:r>
            <w:r w:rsidRPr="006904E0">
              <w:rPr>
                <w:color w:val="000000"/>
                <w:sz w:val="28"/>
                <w:szCs w:val="28"/>
                <w:lang w:val="en-US"/>
              </w:rPr>
              <w:t xml:space="preserve">Conference: Information Theory, 2005. ISIT 2005. Proceedings. International Symposium on </w:t>
            </w:r>
            <w:hyperlink r:id="rId48" w:history="1">
              <w:r w:rsidRPr="006904E0">
                <w:rPr>
                  <w:rStyle w:val="a6"/>
                  <w:bCs/>
                  <w:color w:val="000000"/>
                  <w:sz w:val="28"/>
                  <w:szCs w:val="28"/>
                  <w:bdr w:val="none" w:sz="0" w:space="0" w:color="auto" w:frame="1"/>
                  <w:shd w:val="clear" w:color="auto" w:fill="FFFFFF"/>
                  <w:lang w:val="en-US"/>
                </w:rPr>
                <w:t>J.B. Moore</w:t>
              </w:r>
            </w:hyperlink>
            <w:r w:rsidRPr="006904E0">
              <w:rPr>
                <w:rStyle w:val="a6"/>
                <w:bCs/>
                <w:color w:val="000000"/>
                <w:sz w:val="28"/>
                <w:szCs w:val="28"/>
                <w:bdr w:val="none" w:sz="0" w:space="0" w:color="auto" w:frame="1"/>
                <w:shd w:val="clear" w:color="auto" w:fill="FFFFFF"/>
                <w:lang w:val="uk-UA"/>
              </w:rPr>
              <w:t>,</w:t>
            </w:r>
            <w:r w:rsidRPr="006904E0">
              <w:rPr>
                <w:color w:val="000000"/>
                <w:sz w:val="28"/>
                <w:szCs w:val="28"/>
                <w:lang w:val="en-US"/>
              </w:rPr>
              <w:t xml:space="preserve"> </w:t>
            </w:r>
            <w:hyperlink r:id="rId49" w:history="1">
              <w:r w:rsidRPr="006904E0">
                <w:rPr>
                  <w:rStyle w:val="a6"/>
                  <w:bCs/>
                  <w:color w:val="000000"/>
                  <w:sz w:val="28"/>
                  <w:szCs w:val="28"/>
                  <w:bdr w:val="none" w:sz="0" w:space="0" w:color="auto" w:frame="1"/>
                  <w:shd w:val="clear" w:color="auto" w:fill="FFFFFF"/>
                  <w:lang w:val="en-US"/>
                </w:rPr>
                <w:t>K.T. Tan</w:t>
              </w:r>
            </w:hyperlink>
          </w:p>
        </w:tc>
      </w:tr>
      <w:tr w:rsidR="006904E0" w:rsidRPr="006904E0" w:rsidTr="00FB4CA9">
        <w:tc>
          <w:tcPr>
            <w:tcW w:w="988" w:type="dxa"/>
          </w:tcPr>
          <w:p w:rsidR="006904E0" w:rsidRPr="006904E0" w:rsidRDefault="006904E0" w:rsidP="00FB4CA9">
            <w:pPr>
              <w:spacing w:line="360" w:lineRule="auto"/>
              <w:jc w:val="center"/>
              <w:rPr>
                <w:sz w:val="28"/>
                <w:szCs w:val="28"/>
                <w:lang w:val="uk-UA"/>
              </w:rPr>
            </w:pPr>
            <w:r w:rsidRPr="006904E0">
              <w:rPr>
                <w:sz w:val="28"/>
                <w:szCs w:val="28"/>
                <w:lang w:val="uk-UA"/>
              </w:rPr>
              <w:t>17</w:t>
            </w:r>
          </w:p>
        </w:tc>
        <w:tc>
          <w:tcPr>
            <w:tcW w:w="8974" w:type="dxa"/>
          </w:tcPr>
          <w:p w:rsidR="006904E0" w:rsidRPr="006904E0" w:rsidRDefault="006904E0" w:rsidP="006904E0">
            <w:pPr>
              <w:tabs>
                <w:tab w:val="left" w:pos="1080"/>
              </w:tabs>
              <w:spacing w:line="360" w:lineRule="auto"/>
              <w:ind w:left="34" w:hanging="2"/>
              <w:jc w:val="both"/>
              <w:rPr>
                <w:sz w:val="28"/>
                <w:szCs w:val="28"/>
                <w:lang w:val="uk-UA"/>
              </w:rPr>
            </w:pPr>
            <w:proofErr w:type="spellStart"/>
            <w:r w:rsidRPr="006904E0">
              <w:rPr>
                <w:sz w:val="28"/>
                <w:szCs w:val="28"/>
                <w:lang w:val="uk-UA"/>
              </w:rPr>
              <w:t>Жураковський</w:t>
            </w:r>
            <w:proofErr w:type="spellEnd"/>
            <w:r w:rsidRPr="006904E0">
              <w:rPr>
                <w:sz w:val="28"/>
                <w:szCs w:val="28"/>
                <w:lang w:val="uk-UA"/>
              </w:rPr>
              <w:t xml:space="preserve"> Ю.П., </w:t>
            </w:r>
            <w:proofErr w:type="spellStart"/>
            <w:r w:rsidRPr="006904E0">
              <w:rPr>
                <w:sz w:val="28"/>
                <w:szCs w:val="28"/>
                <w:lang w:val="uk-UA"/>
              </w:rPr>
              <w:t>Полторак</w:t>
            </w:r>
            <w:proofErr w:type="spellEnd"/>
            <w:r w:rsidRPr="006904E0">
              <w:rPr>
                <w:sz w:val="28"/>
                <w:szCs w:val="28"/>
                <w:lang w:val="uk-UA"/>
              </w:rPr>
              <w:t xml:space="preserve"> В.П. Теорія інформації і кодування: Підручник. – К.: Вища </w:t>
            </w:r>
            <w:proofErr w:type="spellStart"/>
            <w:r w:rsidRPr="006904E0">
              <w:rPr>
                <w:sz w:val="28"/>
                <w:szCs w:val="28"/>
                <w:lang w:val="uk-UA"/>
              </w:rPr>
              <w:t>шк</w:t>
            </w:r>
            <w:proofErr w:type="spellEnd"/>
            <w:r w:rsidRPr="006904E0">
              <w:rPr>
                <w:sz w:val="28"/>
                <w:szCs w:val="28"/>
                <w:lang w:val="uk-UA"/>
              </w:rPr>
              <w:t xml:space="preserve">.., 2001. – 255 с.: </w:t>
            </w:r>
            <w:proofErr w:type="spellStart"/>
            <w:r w:rsidRPr="006904E0">
              <w:rPr>
                <w:sz w:val="28"/>
                <w:szCs w:val="28"/>
                <w:lang w:val="uk-UA"/>
              </w:rPr>
              <w:t>іл</w:t>
            </w:r>
            <w:proofErr w:type="spellEnd"/>
            <w:r w:rsidRPr="006904E0">
              <w:rPr>
                <w:sz w:val="28"/>
                <w:szCs w:val="28"/>
                <w:lang w:val="uk-UA"/>
              </w:rPr>
              <w:t>..</w:t>
            </w:r>
          </w:p>
        </w:tc>
      </w:tr>
    </w:tbl>
    <w:p w:rsidR="006904E0" w:rsidRPr="006904E0" w:rsidRDefault="006904E0" w:rsidP="006904E0">
      <w:pPr>
        <w:spacing w:line="360" w:lineRule="auto"/>
        <w:jc w:val="center"/>
        <w:rPr>
          <w:sz w:val="28"/>
          <w:szCs w:val="28"/>
          <w:lang w:val="uk-UA"/>
        </w:rPr>
      </w:pPr>
    </w:p>
    <w:p w:rsidR="006904E0" w:rsidRPr="006904E0" w:rsidRDefault="006904E0" w:rsidP="006904E0">
      <w:pPr>
        <w:rPr>
          <w:sz w:val="28"/>
          <w:szCs w:val="28"/>
          <w:lang w:val="uk-UA"/>
        </w:rPr>
      </w:pPr>
      <w:r w:rsidRPr="006904E0">
        <w:rPr>
          <w:sz w:val="28"/>
          <w:szCs w:val="28"/>
          <w:lang w:val="uk-UA"/>
        </w:rPr>
        <w:br w:type="page"/>
      </w:r>
    </w:p>
    <w:p w:rsidR="006904E0" w:rsidRPr="00125F78" w:rsidRDefault="006904E0" w:rsidP="003E68BB">
      <w:pPr>
        <w:spacing w:line="360" w:lineRule="auto"/>
        <w:ind w:firstLine="684"/>
        <w:jc w:val="both"/>
        <w:rPr>
          <w:sz w:val="28"/>
          <w:szCs w:val="28"/>
          <w:lang w:val="uk-UA"/>
        </w:rPr>
      </w:pPr>
    </w:p>
    <w:p w:rsidR="003E68BB" w:rsidRDefault="008A2626" w:rsidP="008A2626">
      <w:pPr>
        <w:spacing w:line="360" w:lineRule="auto"/>
        <w:jc w:val="right"/>
        <w:rPr>
          <w:sz w:val="28"/>
          <w:szCs w:val="28"/>
          <w:lang w:val="uk-UA"/>
        </w:rPr>
      </w:pPr>
      <w:r>
        <w:rPr>
          <w:sz w:val="28"/>
          <w:szCs w:val="28"/>
          <w:lang w:val="uk-UA"/>
        </w:rPr>
        <w:t>Додаток А</w:t>
      </w:r>
    </w:p>
    <w:p w:rsidR="008A2626" w:rsidRDefault="008A2626" w:rsidP="008A2626">
      <w:pPr>
        <w:spacing w:line="360" w:lineRule="auto"/>
        <w:jc w:val="right"/>
        <w:rPr>
          <w:sz w:val="28"/>
          <w:szCs w:val="28"/>
          <w:lang w:val="uk-UA"/>
        </w:rPr>
      </w:pPr>
    </w:p>
    <w:p w:rsidR="008A2626" w:rsidRDefault="008A2626" w:rsidP="008A2626">
      <w:pPr>
        <w:spacing w:line="360" w:lineRule="auto"/>
        <w:jc w:val="center"/>
        <w:rPr>
          <w:sz w:val="28"/>
          <w:szCs w:val="28"/>
          <w:lang w:val="uk-UA"/>
        </w:rPr>
      </w:pPr>
      <w:r w:rsidRPr="002B3618">
        <w:rPr>
          <w:sz w:val="28"/>
          <w:szCs w:val="28"/>
        </w:rPr>
        <w:t xml:space="preserve">Алгоритм </w:t>
      </w:r>
      <w:r>
        <w:rPr>
          <w:sz w:val="28"/>
          <w:szCs w:val="28"/>
          <w:lang w:val="uk-UA"/>
        </w:rPr>
        <w:t>роботи системи адаптивного</w:t>
      </w:r>
      <w:r w:rsidRPr="002B3618">
        <w:rPr>
          <w:sz w:val="28"/>
          <w:szCs w:val="28"/>
        </w:rPr>
        <w:t xml:space="preserve"> кодування</w:t>
      </w:r>
    </w:p>
    <w:p w:rsidR="00804761" w:rsidRDefault="00804761" w:rsidP="00804761">
      <w:pPr>
        <w:spacing w:line="360" w:lineRule="auto"/>
        <w:ind w:firstLine="709"/>
        <w:jc w:val="both"/>
        <w:rPr>
          <w:sz w:val="28"/>
          <w:szCs w:val="28"/>
          <w:lang w:val="uk-UA"/>
        </w:rPr>
      </w:pPr>
    </w:p>
    <w:p w:rsidR="00804761" w:rsidRDefault="00804761" w:rsidP="00804761">
      <w:pPr>
        <w:spacing w:line="360" w:lineRule="auto"/>
        <w:ind w:firstLine="709"/>
        <w:jc w:val="center"/>
      </w:pPr>
      <w:r>
        <w:object w:dxaOrig="3690" w:dyaOrig="6000">
          <v:shape id="_x0000_i1041" type="#_x0000_t75" style="width:165.75pt;height:267pt" o:ole="">
            <v:imagedata r:id="rId50" o:title=""/>
          </v:shape>
          <o:OLEObject Type="Embed" ProgID="Visio.Drawing.11" ShapeID="_x0000_i1041" DrawAspect="Content" ObjectID="_1673160756" r:id="rId51"/>
        </w:object>
      </w:r>
    </w:p>
    <w:p w:rsidR="00804761" w:rsidRDefault="00804761" w:rsidP="00804761">
      <w:pPr>
        <w:spacing w:line="360" w:lineRule="auto"/>
        <w:ind w:firstLine="709"/>
        <w:jc w:val="both"/>
      </w:pPr>
    </w:p>
    <w:p w:rsidR="00804761" w:rsidRDefault="00566AA3" w:rsidP="00804761">
      <w:pPr>
        <w:spacing w:line="360" w:lineRule="auto"/>
        <w:jc w:val="center"/>
      </w:pPr>
      <w:r>
        <w:object w:dxaOrig="9376" w:dyaOrig="27660">
          <v:shape id="_x0000_i1042" type="#_x0000_t75" style="width:234pt;height:669pt" o:ole="">
            <v:imagedata r:id="rId52" o:title=""/>
          </v:shape>
          <o:OLEObject Type="Embed" ProgID="Visio.Drawing.15" ShapeID="_x0000_i1042" DrawAspect="Content" ObjectID="_1673160757" r:id="rId53"/>
        </w:object>
      </w:r>
    </w:p>
    <w:p w:rsidR="00804761" w:rsidRDefault="00566AA3" w:rsidP="00804761">
      <w:pPr>
        <w:spacing w:line="360" w:lineRule="auto"/>
        <w:jc w:val="center"/>
      </w:pPr>
      <w:r>
        <w:object w:dxaOrig="10425" w:dyaOrig="30480">
          <v:shape id="_x0000_i1043" type="#_x0000_t75" style="width:238.5pt;height:669pt" o:ole="">
            <v:imagedata r:id="rId54" o:title=""/>
          </v:shape>
          <o:OLEObject Type="Embed" ProgID="Visio.Drawing.15" ShapeID="_x0000_i1043" DrawAspect="Content" ObjectID="_1673160758" r:id="rId55"/>
        </w:object>
      </w:r>
    </w:p>
    <w:p w:rsidR="00804761" w:rsidRDefault="00566AA3" w:rsidP="00804761">
      <w:pPr>
        <w:spacing w:line="360" w:lineRule="auto"/>
        <w:jc w:val="center"/>
      </w:pPr>
      <w:r>
        <w:object w:dxaOrig="13321" w:dyaOrig="27930">
          <v:shape id="_x0000_i1044" type="#_x0000_t75" style="width:330pt;height:660.75pt" o:ole="">
            <v:imagedata r:id="rId56" o:title=""/>
          </v:shape>
          <o:OLEObject Type="Embed" ProgID="Visio.Drawing.15" ShapeID="_x0000_i1044" DrawAspect="Content" ObjectID="_1673160759" r:id="rId57"/>
        </w:object>
      </w:r>
    </w:p>
    <w:p w:rsidR="008A2626" w:rsidRPr="008A2626" w:rsidRDefault="008A2626" w:rsidP="008A2626">
      <w:pPr>
        <w:spacing w:line="360" w:lineRule="auto"/>
        <w:jc w:val="right"/>
        <w:rPr>
          <w:sz w:val="28"/>
          <w:szCs w:val="28"/>
          <w:lang w:val="uk-UA"/>
        </w:rPr>
      </w:pPr>
      <w:r w:rsidRPr="008A2626">
        <w:rPr>
          <w:sz w:val="28"/>
          <w:szCs w:val="28"/>
          <w:lang w:val="uk-UA"/>
        </w:rPr>
        <w:t>Додаток Б</w:t>
      </w:r>
    </w:p>
    <w:p w:rsidR="008A2626" w:rsidRDefault="008A2626" w:rsidP="008A2626">
      <w:pPr>
        <w:spacing w:line="360" w:lineRule="auto"/>
        <w:jc w:val="right"/>
        <w:rPr>
          <w:sz w:val="28"/>
          <w:szCs w:val="28"/>
          <w:lang w:val="uk-UA"/>
        </w:rPr>
      </w:pPr>
    </w:p>
    <w:p w:rsidR="008A2626" w:rsidRDefault="008A2626" w:rsidP="008A2626">
      <w:pPr>
        <w:spacing w:line="360" w:lineRule="auto"/>
        <w:ind w:firstLine="684"/>
        <w:jc w:val="both"/>
        <w:rPr>
          <w:i/>
          <w:sz w:val="28"/>
        </w:rPr>
      </w:pPr>
      <w:r>
        <w:rPr>
          <w:sz w:val="28"/>
          <w:szCs w:val="28"/>
          <w:lang w:val="uk-UA"/>
        </w:rPr>
        <w:t xml:space="preserve">Виправлення помилок в коді з параметрами </w:t>
      </w:r>
      <w:r>
        <w:rPr>
          <w:i/>
          <w:sz w:val="28"/>
          <w:lang w:val="en-US"/>
        </w:rPr>
        <w:t>m</w:t>
      </w:r>
      <w:r w:rsidRPr="00830D7F">
        <w:rPr>
          <w:i/>
          <w:sz w:val="28"/>
        </w:rPr>
        <w:t>=</w:t>
      </w:r>
      <w:r>
        <w:rPr>
          <w:i/>
          <w:sz w:val="28"/>
        </w:rPr>
        <w:t xml:space="preserve">18, </w:t>
      </w:r>
      <w:r>
        <w:rPr>
          <w:i/>
          <w:sz w:val="28"/>
          <w:lang w:val="en-US"/>
        </w:rPr>
        <w:t>r</w:t>
      </w:r>
      <w:r>
        <w:rPr>
          <w:i/>
          <w:sz w:val="28"/>
        </w:rPr>
        <w:t>=7</w:t>
      </w:r>
    </w:p>
    <w:p w:rsidR="008A2626" w:rsidRPr="008A2626" w:rsidRDefault="008A2626" w:rsidP="008A2626">
      <w:pPr>
        <w:spacing w:line="360" w:lineRule="auto"/>
        <w:jc w:val="both"/>
        <w:rPr>
          <w:i/>
          <w:sz w:val="28"/>
        </w:rPr>
      </w:pPr>
    </w:p>
    <w:p w:rsidR="00804761" w:rsidRDefault="008A2626" w:rsidP="00804761">
      <w:pPr>
        <w:spacing w:line="360" w:lineRule="auto"/>
        <w:jc w:val="center"/>
      </w:pPr>
      <w:r>
        <w:object w:dxaOrig="6601" w:dyaOrig="25935">
          <v:shape id="_x0000_i1045" type="#_x0000_t75" style="width:197.25pt;height:567.75pt" o:ole="">
            <v:imagedata r:id="rId58" o:title=""/>
          </v:shape>
          <o:OLEObject Type="Embed" ProgID="Visio.Drawing.15" ShapeID="_x0000_i1045" DrawAspect="Content" ObjectID="_1673160760" r:id="rId59"/>
        </w:object>
      </w:r>
    </w:p>
    <w:p w:rsidR="00804761" w:rsidRDefault="008A2626" w:rsidP="00804761">
      <w:pPr>
        <w:spacing w:line="360" w:lineRule="auto"/>
        <w:jc w:val="center"/>
      </w:pPr>
      <w:r>
        <w:object w:dxaOrig="6601" w:dyaOrig="21136">
          <v:shape id="_x0000_i1046" type="#_x0000_t75" style="width:211.5pt;height:651.75pt" o:ole="">
            <v:imagedata r:id="rId60" o:title=""/>
          </v:shape>
          <o:OLEObject Type="Embed" ProgID="Visio.Drawing.15" ShapeID="_x0000_i1046" DrawAspect="Content" ObjectID="_1673160761" r:id="rId61"/>
        </w:object>
      </w:r>
    </w:p>
    <w:p w:rsidR="00804761" w:rsidRDefault="00804761" w:rsidP="00804761">
      <w:pPr>
        <w:spacing w:line="360" w:lineRule="auto"/>
        <w:jc w:val="center"/>
      </w:pPr>
      <w:r>
        <w:object w:dxaOrig="6601" w:dyaOrig="18361">
          <v:shape id="_x0000_i1047" type="#_x0000_t75" style="width:242.25pt;height:675pt" o:ole="">
            <v:imagedata r:id="rId62" o:title=""/>
          </v:shape>
          <o:OLEObject Type="Embed" ProgID="Visio.Drawing.15" ShapeID="_x0000_i1047" DrawAspect="Content" ObjectID="_1673160762" r:id="rId63"/>
        </w:object>
      </w:r>
    </w:p>
    <w:p w:rsidR="00804761" w:rsidRDefault="00804761" w:rsidP="00804761">
      <w:pPr>
        <w:spacing w:line="360" w:lineRule="auto"/>
        <w:jc w:val="center"/>
      </w:pPr>
      <w:r>
        <w:object w:dxaOrig="9376" w:dyaOrig="28020">
          <v:shape id="_x0000_i1048" type="#_x0000_t75" style="width:229.5pt;height:686.25pt" o:ole="">
            <v:imagedata r:id="rId64" o:title=""/>
          </v:shape>
          <o:OLEObject Type="Embed" ProgID="Visio.Drawing.15" ShapeID="_x0000_i1048" DrawAspect="Content" ObjectID="_1673160763" r:id="rId65"/>
        </w:object>
      </w:r>
    </w:p>
    <w:p w:rsidR="00804761" w:rsidRDefault="00804761" w:rsidP="00804761">
      <w:pPr>
        <w:spacing w:line="360" w:lineRule="auto"/>
        <w:jc w:val="center"/>
      </w:pPr>
      <w:r>
        <w:object w:dxaOrig="14596" w:dyaOrig="14881">
          <v:shape id="_x0000_i1049" type="#_x0000_t75" style="width:481.5pt;height:491.25pt" o:ole="">
            <v:imagedata r:id="rId66" o:title=""/>
          </v:shape>
          <o:OLEObject Type="Embed" ProgID="Visio.Drawing.15" ShapeID="_x0000_i1049" DrawAspect="Content" ObjectID="_1673160764" r:id="rId67"/>
        </w:object>
      </w:r>
    </w:p>
    <w:p w:rsidR="00804761" w:rsidRDefault="00804761" w:rsidP="00804761">
      <w:pPr>
        <w:spacing w:line="360" w:lineRule="auto"/>
        <w:jc w:val="center"/>
      </w:pPr>
    </w:p>
    <w:p w:rsidR="00804761" w:rsidRDefault="00804761" w:rsidP="00804761">
      <w:pPr>
        <w:spacing w:line="360" w:lineRule="auto"/>
        <w:jc w:val="center"/>
      </w:pPr>
    </w:p>
    <w:p w:rsidR="00804761" w:rsidRPr="00334104" w:rsidRDefault="00804761" w:rsidP="004C5278">
      <w:pPr>
        <w:spacing w:line="360" w:lineRule="auto"/>
        <w:rPr>
          <w:lang w:val="uk-UA"/>
        </w:rPr>
      </w:pPr>
    </w:p>
    <w:sectPr w:rsidR="00804761" w:rsidRPr="00334104" w:rsidSect="00804761">
      <w:pgSz w:w="12240" w:h="15840"/>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278"/>
    <w:rsid w:val="00096DBD"/>
    <w:rsid w:val="00101650"/>
    <w:rsid w:val="00247D56"/>
    <w:rsid w:val="002B6968"/>
    <w:rsid w:val="00334104"/>
    <w:rsid w:val="003E68BB"/>
    <w:rsid w:val="004C5278"/>
    <w:rsid w:val="00537CE2"/>
    <w:rsid w:val="00566AA3"/>
    <w:rsid w:val="005C4812"/>
    <w:rsid w:val="0067111C"/>
    <w:rsid w:val="006904E0"/>
    <w:rsid w:val="00696224"/>
    <w:rsid w:val="006C1F5A"/>
    <w:rsid w:val="006E4914"/>
    <w:rsid w:val="00734E09"/>
    <w:rsid w:val="007609E4"/>
    <w:rsid w:val="007D5D8B"/>
    <w:rsid w:val="00804761"/>
    <w:rsid w:val="00811E40"/>
    <w:rsid w:val="00845121"/>
    <w:rsid w:val="008A2626"/>
    <w:rsid w:val="009B7160"/>
    <w:rsid w:val="00A26E1F"/>
    <w:rsid w:val="00CE6749"/>
    <w:rsid w:val="00CF0888"/>
    <w:rsid w:val="00DE7B07"/>
    <w:rsid w:val="00E11168"/>
    <w:rsid w:val="00E30DB2"/>
    <w:rsid w:val="00FD6632"/>
    <w:rsid w:val="00FE7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4104"/>
    <w:pPr>
      <w:ind w:firstLine="0"/>
      <w:jc w:val="left"/>
    </w:pPr>
    <w:rPr>
      <w:rFonts w:eastAsia="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St">
    <w:name w:val="A-Стандарт St"/>
    <w:rsid w:val="0067111C"/>
    <w:pPr>
      <w:spacing w:line="540" w:lineRule="exact"/>
      <w:ind w:firstLine="567"/>
    </w:pPr>
    <w:rPr>
      <w:rFonts w:eastAsia="Times New Roman" w:cs="Times New Roman"/>
      <w:sz w:val="24"/>
      <w:szCs w:val="20"/>
      <w:lang w:val="ru-RU" w:eastAsia="ru-RU"/>
    </w:rPr>
  </w:style>
  <w:style w:type="paragraph" w:customStyle="1" w:styleId="A-St0">
    <w:name w:val="A-Переход St"/>
    <w:basedOn w:val="A-St"/>
    <w:next w:val="A-St"/>
    <w:rsid w:val="0067111C"/>
    <w:pPr>
      <w:ind w:firstLine="0"/>
    </w:pPr>
  </w:style>
  <w:style w:type="paragraph" w:customStyle="1" w:styleId="A-St1">
    <w:name w:val="A-Формула(.) St"/>
    <w:basedOn w:val="A-St"/>
    <w:next w:val="A-St0"/>
    <w:rsid w:val="0067111C"/>
    <w:pPr>
      <w:spacing w:line="240" w:lineRule="auto"/>
      <w:ind w:firstLine="0"/>
      <w:jc w:val="right"/>
    </w:pPr>
  </w:style>
  <w:style w:type="table" w:styleId="a3">
    <w:name w:val="Table Grid"/>
    <w:basedOn w:val="a1"/>
    <w:uiPriority w:val="39"/>
    <w:rsid w:val="006904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rsid w:val="006904E0"/>
    <w:pPr>
      <w:spacing w:after="120"/>
    </w:pPr>
  </w:style>
  <w:style w:type="character" w:customStyle="1" w:styleId="a5">
    <w:name w:val="Основной текст Знак"/>
    <w:basedOn w:val="a0"/>
    <w:link w:val="a4"/>
    <w:rsid w:val="006904E0"/>
    <w:rPr>
      <w:rFonts w:eastAsia="Times New Roman" w:cs="Times New Roman"/>
      <w:sz w:val="24"/>
      <w:szCs w:val="24"/>
      <w:lang w:val="ru-RU" w:eastAsia="ru-RU"/>
    </w:rPr>
  </w:style>
  <w:style w:type="character" w:styleId="a6">
    <w:name w:val="Hyperlink"/>
    <w:uiPriority w:val="99"/>
    <w:rsid w:val="006904E0"/>
    <w:rPr>
      <w:strike w:val="0"/>
      <w:dstrike w:val="0"/>
      <w:color w:val="002BB8"/>
      <w:u w:val="none"/>
      <w:effect w:val="none"/>
      <w:shd w:val="clear" w:color="auto" w:fil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4104"/>
    <w:pPr>
      <w:ind w:firstLine="0"/>
      <w:jc w:val="left"/>
    </w:pPr>
    <w:rPr>
      <w:rFonts w:eastAsia="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St">
    <w:name w:val="A-Стандарт St"/>
    <w:rsid w:val="0067111C"/>
    <w:pPr>
      <w:spacing w:line="540" w:lineRule="exact"/>
      <w:ind w:firstLine="567"/>
    </w:pPr>
    <w:rPr>
      <w:rFonts w:eastAsia="Times New Roman" w:cs="Times New Roman"/>
      <w:sz w:val="24"/>
      <w:szCs w:val="20"/>
      <w:lang w:val="ru-RU" w:eastAsia="ru-RU"/>
    </w:rPr>
  </w:style>
  <w:style w:type="paragraph" w:customStyle="1" w:styleId="A-St0">
    <w:name w:val="A-Переход St"/>
    <w:basedOn w:val="A-St"/>
    <w:next w:val="A-St"/>
    <w:rsid w:val="0067111C"/>
    <w:pPr>
      <w:ind w:firstLine="0"/>
    </w:pPr>
  </w:style>
  <w:style w:type="paragraph" w:customStyle="1" w:styleId="A-St1">
    <w:name w:val="A-Формула(.) St"/>
    <w:basedOn w:val="A-St"/>
    <w:next w:val="A-St0"/>
    <w:rsid w:val="0067111C"/>
    <w:pPr>
      <w:spacing w:line="240" w:lineRule="auto"/>
      <w:ind w:firstLine="0"/>
      <w:jc w:val="right"/>
    </w:pPr>
  </w:style>
  <w:style w:type="table" w:styleId="a3">
    <w:name w:val="Table Grid"/>
    <w:basedOn w:val="a1"/>
    <w:uiPriority w:val="39"/>
    <w:rsid w:val="006904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rsid w:val="006904E0"/>
    <w:pPr>
      <w:spacing w:after="120"/>
    </w:pPr>
  </w:style>
  <w:style w:type="character" w:customStyle="1" w:styleId="a5">
    <w:name w:val="Основной текст Знак"/>
    <w:basedOn w:val="a0"/>
    <w:link w:val="a4"/>
    <w:rsid w:val="006904E0"/>
    <w:rPr>
      <w:rFonts w:eastAsia="Times New Roman" w:cs="Times New Roman"/>
      <w:sz w:val="24"/>
      <w:szCs w:val="24"/>
      <w:lang w:val="ru-RU" w:eastAsia="ru-RU"/>
    </w:rPr>
  </w:style>
  <w:style w:type="character" w:styleId="a6">
    <w:name w:val="Hyperlink"/>
    <w:uiPriority w:val="99"/>
    <w:rsid w:val="006904E0"/>
    <w:rPr>
      <w:strike w:val="0"/>
      <w:dstrike w:val="0"/>
      <w:color w:val="002BB8"/>
      <w:u w:val="none"/>
      <w:effect w:val="none"/>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6.bin"/><Relationship Id="rId26" Type="http://schemas.openxmlformats.org/officeDocument/2006/relationships/oleObject" Target="embeddings/_________Microsoft_Visio_2003_20101.vsd"/><Relationship Id="rId39" Type="http://schemas.openxmlformats.org/officeDocument/2006/relationships/oleObject" Target="embeddings/_________Microsoft_Visio_2003_201012.vsd"/><Relationship Id="rId21" Type="http://schemas.openxmlformats.org/officeDocument/2006/relationships/image" Target="media/image10.wmf"/><Relationship Id="rId34" Type="http://schemas.openxmlformats.org/officeDocument/2006/relationships/chart" Target="charts/chart2.xml"/><Relationship Id="rId42" Type="http://schemas.openxmlformats.org/officeDocument/2006/relationships/image" Target="media/image20.png"/><Relationship Id="rId47" Type="http://schemas.openxmlformats.org/officeDocument/2006/relationships/hyperlink" Target="https://ru.wikipedia.org/wiki/2005" TargetMode="External"/><Relationship Id="rId50" Type="http://schemas.openxmlformats.org/officeDocument/2006/relationships/image" Target="media/image23.emf"/><Relationship Id="rId55" Type="http://schemas.openxmlformats.org/officeDocument/2006/relationships/package" Target="embeddings/_________Microsoft_Visio46.vsdx"/><Relationship Id="rId63" Type="http://schemas.openxmlformats.org/officeDocument/2006/relationships/package" Target="embeddings/_________Microsoft_Visio810.vsdx"/><Relationship Id="rId68" Type="http://schemas.openxmlformats.org/officeDocument/2006/relationships/fontTable" Target="fontTable.xml"/><Relationship Id="rId7" Type="http://schemas.openxmlformats.org/officeDocument/2006/relationships/image" Target="media/image3.wmf"/><Relationship Id="rId2" Type="http://schemas.microsoft.com/office/2007/relationships/stylesWithEffects" Target="stylesWithEffects.xml"/><Relationship Id="rId16" Type="http://schemas.openxmlformats.org/officeDocument/2006/relationships/oleObject" Target="embeddings/oleObject5.bin"/><Relationship Id="rId29" Type="http://schemas.openxmlformats.org/officeDocument/2006/relationships/image" Target="media/image14.wmf"/><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wmf"/><Relationship Id="rId24" Type="http://schemas.openxmlformats.org/officeDocument/2006/relationships/oleObject" Target="embeddings/oleObject9.bin"/><Relationship Id="rId32" Type="http://schemas.openxmlformats.org/officeDocument/2006/relationships/oleObject" Target="embeddings/oleObject12.bin"/><Relationship Id="rId37" Type="http://schemas.openxmlformats.org/officeDocument/2006/relationships/image" Target="media/image17.png"/><Relationship Id="rId40" Type="http://schemas.openxmlformats.org/officeDocument/2006/relationships/image" Target="media/image19.wmf"/><Relationship Id="rId45" Type="http://schemas.openxmlformats.org/officeDocument/2006/relationships/package" Target="embeddings/_________Microsoft_Visio4.vsdx"/><Relationship Id="rId53" Type="http://schemas.openxmlformats.org/officeDocument/2006/relationships/package" Target="embeddings/_________Microsoft_Visio35.vsdx"/><Relationship Id="rId58" Type="http://schemas.openxmlformats.org/officeDocument/2006/relationships/image" Target="media/image27.emf"/><Relationship Id="rId66" Type="http://schemas.openxmlformats.org/officeDocument/2006/relationships/image" Target="media/image31.emf"/><Relationship Id="rId5" Type="http://schemas.openxmlformats.org/officeDocument/2006/relationships/image" Target="media/image1.png"/><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oleObject" Target="embeddings/oleObject10.bin"/><Relationship Id="rId36" Type="http://schemas.openxmlformats.org/officeDocument/2006/relationships/image" Target="media/image16.png"/><Relationship Id="rId49" Type="http://schemas.openxmlformats.org/officeDocument/2006/relationships/hyperlink" Target="https://www.researchgate.net/scientific-contributions/12244562_KT_Tan" TargetMode="External"/><Relationship Id="rId57" Type="http://schemas.openxmlformats.org/officeDocument/2006/relationships/package" Target="embeddings/_________Microsoft_Visio57.vsdx"/><Relationship Id="rId61" Type="http://schemas.openxmlformats.org/officeDocument/2006/relationships/package" Target="embeddings/_________Microsoft_Visio79.vsdx"/><Relationship Id="rId10" Type="http://schemas.openxmlformats.org/officeDocument/2006/relationships/oleObject" Target="embeddings/oleObject2.bin"/><Relationship Id="rId19" Type="http://schemas.openxmlformats.org/officeDocument/2006/relationships/image" Target="media/image9.wmf"/><Relationship Id="rId31" Type="http://schemas.openxmlformats.org/officeDocument/2006/relationships/image" Target="media/image15.wmf"/><Relationship Id="rId44" Type="http://schemas.openxmlformats.org/officeDocument/2006/relationships/image" Target="media/image22.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package" Target="embeddings/_________Microsoft_Visio911.vsdx"/><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3.wmf"/><Relationship Id="rId30" Type="http://schemas.openxmlformats.org/officeDocument/2006/relationships/oleObject" Target="embeddings/oleObject11.bin"/><Relationship Id="rId35" Type="http://schemas.openxmlformats.org/officeDocument/2006/relationships/chart" Target="charts/chart3.xml"/><Relationship Id="rId43" Type="http://schemas.openxmlformats.org/officeDocument/2006/relationships/image" Target="media/image21.png"/><Relationship Id="rId48" Type="http://schemas.openxmlformats.org/officeDocument/2006/relationships/hyperlink" Target="https://www.researchgate.net/scientific-contributions/7142257_JB_Moore" TargetMode="External"/><Relationship Id="rId56" Type="http://schemas.openxmlformats.org/officeDocument/2006/relationships/image" Target="media/image26.emf"/><Relationship Id="rId64" Type="http://schemas.openxmlformats.org/officeDocument/2006/relationships/image" Target="media/image30.emf"/><Relationship Id="rId69"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oleObject" Target="embeddings/_________Microsoft_Visio_2003_201023.vsd"/><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8.wmf"/><Relationship Id="rId25" Type="http://schemas.openxmlformats.org/officeDocument/2006/relationships/image" Target="media/image12.emf"/><Relationship Id="rId33" Type="http://schemas.openxmlformats.org/officeDocument/2006/relationships/chart" Target="charts/chart1.xml"/><Relationship Id="rId38" Type="http://schemas.openxmlformats.org/officeDocument/2006/relationships/image" Target="media/image18.emf"/><Relationship Id="rId46" Type="http://schemas.openxmlformats.org/officeDocument/2006/relationships/hyperlink" Target="https://ru.wikipedia.org/wiki/9_%D0%B8%D1%8E%D0%BB%D1%8F" TargetMode="External"/><Relationship Id="rId59" Type="http://schemas.openxmlformats.org/officeDocument/2006/relationships/package" Target="embeddings/_________Microsoft_Visio68.vsdx"/><Relationship Id="rId67" Type="http://schemas.openxmlformats.org/officeDocument/2006/relationships/package" Target="embeddings/_________Microsoft_Visio1012.vsdx"/><Relationship Id="rId20" Type="http://schemas.openxmlformats.org/officeDocument/2006/relationships/oleObject" Target="embeddings/oleObject7.bin"/><Relationship Id="rId41" Type="http://schemas.openxmlformats.org/officeDocument/2006/relationships/oleObject" Target="embeddings/oleObject13.bin"/><Relationship Id="rId54" Type="http://schemas.openxmlformats.org/officeDocument/2006/relationships/image" Target="media/image25.emf"/><Relationship Id="rId62" Type="http://schemas.openxmlformats.org/officeDocument/2006/relationships/image" Target="media/image29.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Відносна коригуюча</a:t>
            </a:r>
            <a:r>
              <a:rPr lang="ru-RU" baseline="0"/>
              <a:t> здатність</a:t>
            </a:r>
            <a:endParaRPr lang="ru-RU"/>
          </a:p>
        </c:rich>
      </c:tx>
      <c:overlay val="0"/>
    </c:title>
    <c:autoTitleDeleted val="0"/>
    <c:plotArea>
      <c:layout/>
      <c:lineChart>
        <c:grouping val="standard"/>
        <c:varyColors val="0"/>
        <c:ser>
          <c:idx val="0"/>
          <c:order val="0"/>
          <c:tx>
            <c:v>r=4</c:v>
          </c:tx>
          <c:cat>
            <c:numRef>
              <c:f>Лист1!$A$3:$A$22</c:f>
              <c:numCache>
                <c:formatCode>General</c:formatCode>
                <c:ptCount val="20"/>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numCache>
            </c:numRef>
          </c:cat>
          <c:val>
            <c:numRef>
              <c:f>Лист1!$B$3:$B$22</c:f>
              <c:numCache>
                <c:formatCode>General</c:formatCode>
                <c:ptCount val="20"/>
                <c:pt idx="0">
                  <c:v>0.8</c:v>
                </c:pt>
                <c:pt idx="1">
                  <c:v>0.66</c:v>
                </c:pt>
                <c:pt idx="5">
                  <c:v>0</c:v>
                </c:pt>
              </c:numCache>
            </c:numRef>
          </c:val>
          <c:smooth val="0"/>
          <c:extLst xmlns:c16r2="http://schemas.microsoft.com/office/drawing/2015/06/chart">
            <c:ext xmlns:c16="http://schemas.microsoft.com/office/drawing/2014/chart" uri="{C3380CC4-5D6E-409C-BE32-E72D297353CC}">
              <c16:uniqueId val="{00000000-F1EB-4A0D-BD33-36E28633C199}"/>
            </c:ext>
          </c:extLst>
        </c:ser>
        <c:ser>
          <c:idx val="1"/>
          <c:order val="1"/>
          <c:tx>
            <c:v>r=5</c:v>
          </c:tx>
          <c:cat>
            <c:numRef>
              <c:f>Лист1!$A$3:$A$22</c:f>
              <c:numCache>
                <c:formatCode>General</c:formatCode>
                <c:ptCount val="20"/>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numCache>
            </c:numRef>
          </c:cat>
          <c:val>
            <c:numRef>
              <c:f>Лист1!$C$3:$C$22</c:f>
              <c:numCache>
                <c:formatCode>General</c:formatCode>
                <c:ptCount val="20"/>
                <c:pt idx="2">
                  <c:v>0.71</c:v>
                </c:pt>
                <c:pt idx="3">
                  <c:v>0.625</c:v>
                </c:pt>
                <c:pt idx="4">
                  <c:v>0.55500000000000005</c:v>
                </c:pt>
                <c:pt idx="5">
                  <c:v>0.5</c:v>
                </c:pt>
              </c:numCache>
            </c:numRef>
          </c:val>
          <c:smooth val="0"/>
          <c:extLst xmlns:c16r2="http://schemas.microsoft.com/office/drawing/2015/06/chart">
            <c:ext xmlns:c16="http://schemas.microsoft.com/office/drawing/2014/chart" uri="{C3380CC4-5D6E-409C-BE32-E72D297353CC}">
              <c16:uniqueId val="{00000001-F1EB-4A0D-BD33-36E28633C199}"/>
            </c:ext>
          </c:extLst>
        </c:ser>
        <c:ser>
          <c:idx val="2"/>
          <c:order val="2"/>
          <c:tx>
            <c:v>r=6</c:v>
          </c:tx>
          <c:cat>
            <c:numRef>
              <c:f>Лист1!$A$3:$A$22</c:f>
              <c:numCache>
                <c:formatCode>General</c:formatCode>
                <c:ptCount val="20"/>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numCache>
            </c:numRef>
          </c:cat>
          <c:val>
            <c:numRef>
              <c:f>Лист1!$D$3:$D$22</c:f>
              <c:numCache>
                <c:formatCode>General</c:formatCode>
                <c:ptCount val="20"/>
                <c:pt idx="6">
                  <c:v>0.54</c:v>
                </c:pt>
                <c:pt idx="7">
                  <c:v>0.5</c:v>
                </c:pt>
                <c:pt idx="8">
                  <c:v>0.46</c:v>
                </c:pt>
                <c:pt idx="9">
                  <c:v>0.42849999999999999</c:v>
                </c:pt>
                <c:pt idx="10">
                  <c:v>0.4</c:v>
                </c:pt>
              </c:numCache>
            </c:numRef>
          </c:val>
          <c:smooth val="0"/>
          <c:extLst xmlns:c16r2="http://schemas.microsoft.com/office/drawing/2015/06/chart">
            <c:ext xmlns:c16="http://schemas.microsoft.com/office/drawing/2014/chart" uri="{C3380CC4-5D6E-409C-BE32-E72D297353CC}">
              <c16:uniqueId val="{00000002-F1EB-4A0D-BD33-36E28633C199}"/>
            </c:ext>
          </c:extLst>
        </c:ser>
        <c:ser>
          <c:idx val="3"/>
          <c:order val="3"/>
          <c:tx>
            <c:v>r=7</c:v>
          </c:tx>
          <c:cat>
            <c:numRef>
              <c:f>Лист1!$A$3:$A$22</c:f>
              <c:numCache>
                <c:formatCode>General</c:formatCode>
                <c:ptCount val="20"/>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numCache>
            </c:numRef>
          </c:cat>
          <c:val>
            <c:numRef>
              <c:f>Лист1!$E$3:$E$22</c:f>
              <c:numCache>
                <c:formatCode>General</c:formatCode>
                <c:ptCount val="20"/>
                <c:pt idx="11">
                  <c:v>0.4375</c:v>
                </c:pt>
                <c:pt idx="12">
                  <c:v>0.41170000000000001</c:v>
                </c:pt>
                <c:pt idx="13">
                  <c:v>0.38800000000000001</c:v>
                </c:pt>
                <c:pt idx="14">
                  <c:v>0.36840000000000001</c:v>
                </c:pt>
                <c:pt idx="15">
                  <c:v>0.35</c:v>
                </c:pt>
                <c:pt idx="16">
                  <c:v>0.33300000000000002</c:v>
                </c:pt>
              </c:numCache>
            </c:numRef>
          </c:val>
          <c:smooth val="0"/>
          <c:extLst xmlns:c16r2="http://schemas.microsoft.com/office/drawing/2015/06/chart">
            <c:ext xmlns:c16="http://schemas.microsoft.com/office/drawing/2014/chart" uri="{C3380CC4-5D6E-409C-BE32-E72D297353CC}">
              <c16:uniqueId val="{00000003-F1EB-4A0D-BD33-36E28633C199}"/>
            </c:ext>
          </c:extLst>
        </c:ser>
        <c:ser>
          <c:idx val="4"/>
          <c:order val="4"/>
          <c:tx>
            <c:v>r=8</c:v>
          </c:tx>
          <c:cat>
            <c:numRef>
              <c:f>Лист1!$A$3:$A$22</c:f>
              <c:numCache>
                <c:formatCode>General</c:formatCode>
                <c:ptCount val="20"/>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numCache>
            </c:numRef>
          </c:cat>
          <c:val>
            <c:numRef>
              <c:f>Лист1!$F$3:$F$22</c:f>
              <c:numCache>
                <c:formatCode>General</c:formatCode>
                <c:ptCount val="20"/>
                <c:pt idx="17">
                  <c:v>0.36359999999999998</c:v>
                </c:pt>
                <c:pt idx="18">
                  <c:v>0.3478</c:v>
                </c:pt>
                <c:pt idx="19">
                  <c:v>0.33</c:v>
                </c:pt>
              </c:numCache>
            </c:numRef>
          </c:val>
          <c:smooth val="0"/>
          <c:extLst xmlns:c16r2="http://schemas.microsoft.com/office/drawing/2015/06/chart">
            <c:ext xmlns:c16="http://schemas.microsoft.com/office/drawing/2014/chart" uri="{C3380CC4-5D6E-409C-BE32-E72D297353CC}">
              <c16:uniqueId val="{00000004-F1EB-4A0D-BD33-36E28633C199}"/>
            </c:ext>
          </c:extLst>
        </c:ser>
        <c:dLbls>
          <c:showLegendKey val="0"/>
          <c:showVal val="0"/>
          <c:showCatName val="0"/>
          <c:showSerName val="0"/>
          <c:showPercent val="0"/>
          <c:showBubbleSize val="0"/>
        </c:dLbls>
        <c:marker val="1"/>
        <c:smooth val="0"/>
        <c:axId val="95598080"/>
        <c:axId val="95600000"/>
      </c:lineChart>
      <c:catAx>
        <c:axId val="95598080"/>
        <c:scaling>
          <c:orientation val="minMax"/>
        </c:scaling>
        <c:delete val="0"/>
        <c:axPos val="b"/>
        <c:title>
          <c:tx>
            <c:rich>
              <a:bodyPr/>
              <a:lstStyle/>
              <a:p>
                <a:pPr>
                  <a:defRPr sz="1002" b="1" i="0" u="none" strike="noStrike" baseline="0">
                    <a:solidFill>
                      <a:srgbClr val="000000"/>
                    </a:solidFill>
                    <a:latin typeface="Calibri"/>
                    <a:ea typeface="Calibri"/>
                    <a:cs typeface="Calibri"/>
                  </a:defRPr>
                </a:pPr>
                <a:r>
                  <a:rPr lang="uk-UA"/>
                  <a:t>кількість інформаційних розрядів</a:t>
                </a:r>
              </a:p>
            </c:rich>
          </c:tx>
          <c:overlay val="0"/>
        </c:title>
        <c:numFmt formatCode="General" sourceLinked="1"/>
        <c:majorTickMark val="out"/>
        <c:minorTickMark val="none"/>
        <c:tickLblPos val="nextTo"/>
        <c:crossAx val="95600000"/>
        <c:crosses val="autoZero"/>
        <c:auto val="1"/>
        <c:lblAlgn val="ctr"/>
        <c:lblOffset val="100"/>
        <c:noMultiLvlLbl val="0"/>
      </c:catAx>
      <c:valAx>
        <c:axId val="95600000"/>
        <c:scaling>
          <c:orientation val="minMax"/>
        </c:scaling>
        <c:delete val="0"/>
        <c:axPos val="l"/>
        <c:majorGridlines/>
        <c:title>
          <c:tx>
            <c:rich>
              <a:bodyPr rot="0" vert="horz"/>
              <a:lstStyle/>
              <a:p>
                <a:pPr algn="ctr">
                  <a:defRPr sz="1002" b="1" i="0" u="none" strike="noStrike" baseline="0">
                    <a:solidFill>
                      <a:srgbClr val="000000"/>
                    </a:solidFill>
                    <a:latin typeface="Calibri"/>
                    <a:ea typeface="Calibri"/>
                    <a:cs typeface="Calibri"/>
                  </a:defRPr>
                </a:pPr>
                <a:r>
                  <a:rPr lang="en-US"/>
                  <a:t>Dk</a:t>
                </a:r>
              </a:p>
            </c:rich>
          </c:tx>
          <c:layout>
            <c:manualLayout>
              <c:xMode val="edge"/>
              <c:yMode val="edge"/>
              <c:x val="1.0596544939206168E-4"/>
              <c:y val="0.39436561679790028"/>
            </c:manualLayout>
          </c:layout>
          <c:overlay val="0"/>
        </c:title>
        <c:numFmt formatCode="General" sourceLinked="1"/>
        <c:majorTickMark val="out"/>
        <c:minorTickMark val="none"/>
        <c:tickLblPos val="nextTo"/>
        <c:crossAx val="95598080"/>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Ймовірність невиявленої помилки</a:t>
            </a:r>
          </a:p>
        </c:rich>
      </c:tx>
      <c:overlay val="0"/>
      <c:spPr>
        <a:noFill/>
        <a:ln w="25401">
          <a:noFill/>
        </a:ln>
      </c:spPr>
    </c:title>
    <c:autoTitleDeleted val="0"/>
    <c:plotArea>
      <c:layout>
        <c:manualLayout>
          <c:layoutTarget val="inner"/>
          <c:xMode val="edge"/>
          <c:yMode val="edge"/>
          <c:x val="0.16295025728987994"/>
          <c:y val="0.20489296636085627"/>
          <c:w val="0.62092624356775306"/>
          <c:h val="0.60244648318042815"/>
        </c:manualLayout>
      </c:layout>
      <c:lineChart>
        <c:grouping val="standard"/>
        <c:varyColors val="0"/>
        <c:ser>
          <c:idx val="0"/>
          <c:order val="0"/>
          <c:tx>
            <c:v>m=6,r=4</c:v>
          </c:tx>
          <c:cat>
            <c:numRef>
              <c:f>Лист1!$A$2:$A$21</c:f>
              <c:numCache>
                <c:formatCode>General</c:formatCode>
                <c:ptCount val="20"/>
                <c:pt idx="0">
                  <c:v>1E-4</c:v>
                </c:pt>
                <c:pt idx="1">
                  <c:v>5.0000000000000001E-4</c:v>
                </c:pt>
                <c:pt idx="2">
                  <c:v>1E-3</c:v>
                </c:pt>
                <c:pt idx="3">
                  <c:v>1.5E-3</c:v>
                </c:pt>
                <c:pt idx="4">
                  <c:v>2E-3</c:v>
                </c:pt>
                <c:pt idx="5">
                  <c:v>2.5000000000000001E-3</c:v>
                </c:pt>
                <c:pt idx="6">
                  <c:v>3.0000000000000001E-3</c:v>
                </c:pt>
                <c:pt idx="7">
                  <c:v>3.5000000000000001E-3</c:v>
                </c:pt>
                <c:pt idx="8">
                  <c:v>4.0000000000000001E-3</c:v>
                </c:pt>
                <c:pt idx="9">
                  <c:v>4.4999999999999997E-3</c:v>
                </c:pt>
                <c:pt idx="10">
                  <c:v>5.0000000000000001E-3</c:v>
                </c:pt>
                <c:pt idx="11">
                  <c:v>0.01</c:v>
                </c:pt>
                <c:pt idx="12">
                  <c:v>1.4999999999999999E-2</c:v>
                </c:pt>
                <c:pt idx="13">
                  <c:v>0.02</c:v>
                </c:pt>
                <c:pt idx="14">
                  <c:v>2.5000000000000001E-2</c:v>
                </c:pt>
                <c:pt idx="15">
                  <c:v>0.03</c:v>
                </c:pt>
                <c:pt idx="16">
                  <c:v>3.5000000000000003E-2</c:v>
                </c:pt>
                <c:pt idx="17">
                  <c:v>0.04</c:v>
                </c:pt>
                <c:pt idx="18">
                  <c:v>4.4999999999999998E-2</c:v>
                </c:pt>
                <c:pt idx="19">
                  <c:v>0.05</c:v>
                </c:pt>
              </c:numCache>
            </c:numRef>
          </c:cat>
          <c:val>
            <c:numRef>
              <c:f>Лист1!$B$2:$B$21</c:f>
              <c:numCache>
                <c:formatCode>General</c:formatCode>
                <c:ptCount val="20"/>
                <c:pt idx="0">
                  <c:v>7.5000000000000016E-12</c:v>
                </c:pt>
                <c:pt idx="1">
                  <c:v>9.3750000000000012E-10</c:v>
                </c:pt>
                <c:pt idx="2">
                  <c:v>7.500000000000001E-9</c:v>
                </c:pt>
                <c:pt idx="3">
                  <c:v>2.5312500000000002E-8</c:v>
                </c:pt>
                <c:pt idx="4">
                  <c:v>6.0000000000000008E-8</c:v>
                </c:pt>
                <c:pt idx="5">
                  <c:v>1.171875E-7</c:v>
                </c:pt>
                <c:pt idx="6">
                  <c:v>2.0250000000000002E-7</c:v>
                </c:pt>
                <c:pt idx="7">
                  <c:v>3.2156249999999999E-7</c:v>
                </c:pt>
                <c:pt idx="8">
                  <c:v>4.8000000000000006E-7</c:v>
                </c:pt>
                <c:pt idx="9">
                  <c:v>6.8343749999999976E-7</c:v>
                </c:pt>
                <c:pt idx="10">
                  <c:v>9.3750000000000002E-7</c:v>
                </c:pt>
                <c:pt idx="11">
                  <c:v>7.5000000000000002E-6</c:v>
                </c:pt>
                <c:pt idx="12">
                  <c:v>2.5312499999999995E-5</c:v>
                </c:pt>
                <c:pt idx="13">
                  <c:v>6.0000000000000002E-5</c:v>
                </c:pt>
                <c:pt idx="14">
                  <c:v>1.1718750000000002E-4</c:v>
                </c:pt>
                <c:pt idx="15">
                  <c:v>2.0249999999999996E-4</c:v>
                </c:pt>
                <c:pt idx="16">
                  <c:v>3.2156250000000007E-4</c:v>
                </c:pt>
                <c:pt idx="17">
                  <c:v>4.8000000000000001E-4</c:v>
                </c:pt>
                <c:pt idx="18">
                  <c:v>6.8343749999999991E-4</c:v>
                </c:pt>
                <c:pt idx="19">
                  <c:v>9.3750000000000018E-4</c:v>
                </c:pt>
              </c:numCache>
            </c:numRef>
          </c:val>
          <c:smooth val="0"/>
          <c:extLst xmlns:c16r2="http://schemas.microsoft.com/office/drawing/2015/06/chart">
            <c:ext xmlns:c16="http://schemas.microsoft.com/office/drawing/2014/chart" uri="{C3380CC4-5D6E-409C-BE32-E72D297353CC}">
              <c16:uniqueId val="{00000000-61ED-410C-BE67-53D40AC31BA7}"/>
            </c:ext>
          </c:extLst>
        </c:ser>
        <c:ser>
          <c:idx val="1"/>
          <c:order val="1"/>
          <c:tx>
            <c:v>m=12,r=6</c:v>
          </c:tx>
          <c:cat>
            <c:numRef>
              <c:f>Лист1!$A$2:$A$21</c:f>
              <c:numCache>
                <c:formatCode>General</c:formatCode>
                <c:ptCount val="20"/>
                <c:pt idx="0">
                  <c:v>1E-4</c:v>
                </c:pt>
                <c:pt idx="1">
                  <c:v>5.0000000000000001E-4</c:v>
                </c:pt>
                <c:pt idx="2">
                  <c:v>1E-3</c:v>
                </c:pt>
                <c:pt idx="3">
                  <c:v>1.5E-3</c:v>
                </c:pt>
                <c:pt idx="4">
                  <c:v>2E-3</c:v>
                </c:pt>
                <c:pt idx="5">
                  <c:v>2.5000000000000001E-3</c:v>
                </c:pt>
                <c:pt idx="6">
                  <c:v>3.0000000000000001E-3</c:v>
                </c:pt>
                <c:pt idx="7">
                  <c:v>3.5000000000000001E-3</c:v>
                </c:pt>
                <c:pt idx="8">
                  <c:v>4.0000000000000001E-3</c:v>
                </c:pt>
                <c:pt idx="9">
                  <c:v>4.4999999999999997E-3</c:v>
                </c:pt>
                <c:pt idx="10">
                  <c:v>5.0000000000000001E-3</c:v>
                </c:pt>
                <c:pt idx="11">
                  <c:v>0.01</c:v>
                </c:pt>
                <c:pt idx="12">
                  <c:v>1.4999999999999999E-2</c:v>
                </c:pt>
                <c:pt idx="13">
                  <c:v>0.02</c:v>
                </c:pt>
                <c:pt idx="14">
                  <c:v>2.5000000000000001E-2</c:v>
                </c:pt>
                <c:pt idx="15">
                  <c:v>0.03</c:v>
                </c:pt>
                <c:pt idx="16">
                  <c:v>3.5000000000000003E-2</c:v>
                </c:pt>
                <c:pt idx="17">
                  <c:v>0.04</c:v>
                </c:pt>
                <c:pt idx="18">
                  <c:v>4.4999999999999998E-2</c:v>
                </c:pt>
                <c:pt idx="19">
                  <c:v>0.05</c:v>
                </c:pt>
              </c:numCache>
            </c:numRef>
          </c:cat>
          <c:val>
            <c:numRef>
              <c:f>Лист1!$C$2:$C$21</c:f>
              <c:numCache>
                <c:formatCode>General</c:formatCode>
                <c:ptCount val="20"/>
                <c:pt idx="0">
                  <c:v>1.2750000000000003E-11</c:v>
                </c:pt>
                <c:pt idx="1">
                  <c:v>1.5937500000000002E-9</c:v>
                </c:pt>
                <c:pt idx="2">
                  <c:v>1.2750000000000002E-8</c:v>
                </c:pt>
                <c:pt idx="3">
                  <c:v>4.3031249999999997E-8</c:v>
                </c:pt>
                <c:pt idx="4">
                  <c:v>1.0200000000000001E-7</c:v>
                </c:pt>
                <c:pt idx="5">
                  <c:v>1.9921875000000002E-7</c:v>
                </c:pt>
                <c:pt idx="6">
                  <c:v>3.4424999999999998E-7</c:v>
                </c:pt>
                <c:pt idx="7">
                  <c:v>5.4665625E-7</c:v>
                </c:pt>
                <c:pt idx="8">
                  <c:v>8.1600000000000011E-7</c:v>
                </c:pt>
                <c:pt idx="9">
                  <c:v>1.1618437499999997E-6</c:v>
                </c:pt>
                <c:pt idx="10">
                  <c:v>1.5937500000000002E-6</c:v>
                </c:pt>
                <c:pt idx="11">
                  <c:v>1.2750000000000002E-5</c:v>
                </c:pt>
                <c:pt idx="12">
                  <c:v>4.3031249999999992E-5</c:v>
                </c:pt>
                <c:pt idx="13">
                  <c:v>1.0200000000000001E-4</c:v>
                </c:pt>
                <c:pt idx="14">
                  <c:v>1.9921875000000007E-4</c:v>
                </c:pt>
                <c:pt idx="15">
                  <c:v>3.4424999999999994E-4</c:v>
                </c:pt>
                <c:pt idx="16">
                  <c:v>5.4665625000000016E-4</c:v>
                </c:pt>
                <c:pt idx="17">
                  <c:v>8.160000000000001E-4</c:v>
                </c:pt>
                <c:pt idx="18">
                  <c:v>1.1618437499999999E-3</c:v>
                </c:pt>
                <c:pt idx="19">
                  <c:v>1.5937500000000005E-3</c:v>
                </c:pt>
              </c:numCache>
            </c:numRef>
          </c:val>
          <c:smooth val="0"/>
          <c:extLst xmlns:c16r2="http://schemas.microsoft.com/office/drawing/2015/06/chart">
            <c:ext xmlns:c16="http://schemas.microsoft.com/office/drawing/2014/chart" uri="{C3380CC4-5D6E-409C-BE32-E72D297353CC}">
              <c16:uniqueId val="{00000001-61ED-410C-BE67-53D40AC31BA7}"/>
            </c:ext>
          </c:extLst>
        </c:ser>
        <c:ser>
          <c:idx val="2"/>
          <c:order val="2"/>
          <c:tx>
            <c:v>m=18,r=7</c:v>
          </c:tx>
          <c:cat>
            <c:numRef>
              <c:f>Лист1!$A$2:$A$21</c:f>
              <c:numCache>
                <c:formatCode>General</c:formatCode>
                <c:ptCount val="20"/>
                <c:pt idx="0">
                  <c:v>1E-4</c:v>
                </c:pt>
                <c:pt idx="1">
                  <c:v>5.0000000000000001E-4</c:v>
                </c:pt>
                <c:pt idx="2">
                  <c:v>1E-3</c:v>
                </c:pt>
                <c:pt idx="3">
                  <c:v>1.5E-3</c:v>
                </c:pt>
                <c:pt idx="4">
                  <c:v>2E-3</c:v>
                </c:pt>
                <c:pt idx="5">
                  <c:v>2.5000000000000001E-3</c:v>
                </c:pt>
                <c:pt idx="6">
                  <c:v>3.0000000000000001E-3</c:v>
                </c:pt>
                <c:pt idx="7">
                  <c:v>3.5000000000000001E-3</c:v>
                </c:pt>
                <c:pt idx="8">
                  <c:v>4.0000000000000001E-3</c:v>
                </c:pt>
                <c:pt idx="9">
                  <c:v>4.4999999999999997E-3</c:v>
                </c:pt>
                <c:pt idx="10">
                  <c:v>5.0000000000000001E-3</c:v>
                </c:pt>
                <c:pt idx="11">
                  <c:v>0.01</c:v>
                </c:pt>
                <c:pt idx="12">
                  <c:v>1.4999999999999999E-2</c:v>
                </c:pt>
                <c:pt idx="13">
                  <c:v>0.02</c:v>
                </c:pt>
                <c:pt idx="14">
                  <c:v>2.5000000000000001E-2</c:v>
                </c:pt>
                <c:pt idx="15">
                  <c:v>0.03</c:v>
                </c:pt>
                <c:pt idx="16">
                  <c:v>3.5000000000000003E-2</c:v>
                </c:pt>
                <c:pt idx="17">
                  <c:v>0.04</c:v>
                </c:pt>
                <c:pt idx="18">
                  <c:v>4.4999999999999998E-2</c:v>
                </c:pt>
                <c:pt idx="19">
                  <c:v>0.05</c:v>
                </c:pt>
              </c:numCache>
            </c:numRef>
          </c:cat>
          <c:val>
            <c:numRef>
              <c:f>Лист1!$D$2:$D$21</c:f>
              <c:numCache>
                <c:formatCode>General</c:formatCode>
                <c:ptCount val="20"/>
                <c:pt idx="0">
                  <c:v>1.7960000000000002E-11</c:v>
                </c:pt>
                <c:pt idx="1">
                  <c:v>2.245E-9</c:v>
                </c:pt>
                <c:pt idx="2">
                  <c:v>1.796E-8</c:v>
                </c:pt>
                <c:pt idx="3">
                  <c:v>6.0615000000000004E-8</c:v>
                </c:pt>
                <c:pt idx="4">
                  <c:v>1.4368E-7</c:v>
                </c:pt>
                <c:pt idx="5">
                  <c:v>2.8062500000000001E-7</c:v>
                </c:pt>
                <c:pt idx="6">
                  <c:v>4.8492000000000003E-7</c:v>
                </c:pt>
                <c:pt idx="7">
                  <c:v>7.7003500000000005E-7</c:v>
                </c:pt>
                <c:pt idx="8">
                  <c:v>1.14944E-6</c:v>
                </c:pt>
                <c:pt idx="9">
                  <c:v>1.6366049999999999E-6</c:v>
                </c:pt>
                <c:pt idx="10">
                  <c:v>2.2450000000000001E-6</c:v>
                </c:pt>
                <c:pt idx="11">
                  <c:v>1.7960000000000001E-5</c:v>
                </c:pt>
                <c:pt idx="12">
                  <c:v>6.0615000000000002E-5</c:v>
                </c:pt>
                <c:pt idx="13">
                  <c:v>1.4368000000000001E-4</c:v>
                </c:pt>
                <c:pt idx="14">
                  <c:v>2.8062500000000006E-4</c:v>
                </c:pt>
                <c:pt idx="15">
                  <c:v>4.8492000000000001E-4</c:v>
                </c:pt>
                <c:pt idx="16">
                  <c:v>7.7003500000000019E-4</c:v>
                </c:pt>
                <c:pt idx="17">
                  <c:v>1.1494400000000001E-3</c:v>
                </c:pt>
                <c:pt idx="18">
                  <c:v>1.636605E-3</c:v>
                </c:pt>
                <c:pt idx="19">
                  <c:v>2.2450000000000005E-3</c:v>
                </c:pt>
              </c:numCache>
            </c:numRef>
          </c:val>
          <c:smooth val="0"/>
          <c:extLst xmlns:c16r2="http://schemas.microsoft.com/office/drawing/2015/06/chart">
            <c:ext xmlns:c16="http://schemas.microsoft.com/office/drawing/2014/chart" uri="{C3380CC4-5D6E-409C-BE32-E72D297353CC}">
              <c16:uniqueId val="{00000002-61ED-410C-BE67-53D40AC31BA7}"/>
            </c:ext>
          </c:extLst>
        </c:ser>
        <c:ser>
          <c:idx val="3"/>
          <c:order val="3"/>
          <c:tx>
            <c:v>m=24,r=8</c:v>
          </c:tx>
          <c:cat>
            <c:numRef>
              <c:f>Лист1!$A$2:$A$21</c:f>
              <c:numCache>
                <c:formatCode>General</c:formatCode>
                <c:ptCount val="20"/>
                <c:pt idx="0">
                  <c:v>1E-4</c:v>
                </c:pt>
                <c:pt idx="1">
                  <c:v>5.0000000000000001E-4</c:v>
                </c:pt>
                <c:pt idx="2">
                  <c:v>1E-3</c:v>
                </c:pt>
                <c:pt idx="3">
                  <c:v>1.5E-3</c:v>
                </c:pt>
                <c:pt idx="4">
                  <c:v>2E-3</c:v>
                </c:pt>
                <c:pt idx="5">
                  <c:v>2.5000000000000001E-3</c:v>
                </c:pt>
                <c:pt idx="6">
                  <c:v>3.0000000000000001E-3</c:v>
                </c:pt>
                <c:pt idx="7">
                  <c:v>3.5000000000000001E-3</c:v>
                </c:pt>
                <c:pt idx="8">
                  <c:v>4.0000000000000001E-3</c:v>
                </c:pt>
                <c:pt idx="9">
                  <c:v>4.4999999999999997E-3</c:v>
                </c:pt>
                <c:pt idx="10">
                  <c:v>5.0000000000000001E-3</c:v>
                </c:pt>
                <c:pt idx="11">
                  <c:v>0.01</c:v>
                </c:pt>
                <c:pt idx="12">
                  <c:v>1.4999999999999999E-2</c:v>
                </c:pt>
                <c:pt idx="13">
                  <c:v>0.02</c:v>
                </c:pt>
                <c:pt idx="14">
                  <c:v>2.5000000000000001E-2</c:v>
                </c:pt>
                <c:pt idx="15">
                  <c:v>0.03</c:v>
                </c:pt>
                <c:pt idx="16">
                  <c:v>3.5000000000000003E-2</c:v>
                </c:pt>
                <c:pt idx="17">
                  <c:v>0.04</c:v>
                </c:pt>
                <c:pt idx="18">
                  <c:v>4.4999999999999998E-2</c:v>
                </c:pt>
                <c:pt idx="19">
                  <c:v>0.05</c:v>
                </c:pt>
              </c:numCache>
            </c:numRef>
          </c:cat>
          <c:val>
            <c:numRef>
              <c:f>Лист1!$E$2:$E$21</c:f>
              <c:numCache>
                <c:formatCode>General</c:formatCode>
                <c:ptCount val="20"/>
                <c:pt idx="0">
                  <c:v>1.9375000000000001E-11</c:v>
                </c:pt>
                <c:pt idx="1">
                  <c:v>2.421875E-9</c:v>
                </c:pt>
                <c:pt idx="2">
                  <c:v>1.9375E-8</c:v>
                </c:pt>
                <c:pt idx="3">
                  <c:v>6.5390625000000009E-8</c:v>
                </c:pt>
                <c:pt idx="4">
                  <c:v>1.55E-7</c:v>
                </c:pt>
                <c:pt idx="5">
                  <c:v>3.0273437500000005E-7</c:v>
                </c:pt>
                <c:pt idx="6">
                  <c:v>5.2312500000000007E-7</c:v>
                </c:pt>
                <c:pt idx="7">
                  <c:v>8.3070312500000005E-7</c:v>
                </c:pt>
                <c:pt idx="8">
                  <c:v>1.24E-6</c:v>
                </c:pt>
                <c:pt idx="9">
                  <c:v>1.7655468749999993E-6</c:v>
                </c:pt>
                <c:pt idx="10">
                  <c:v>2.4218750000000004E-6</c:v>
                </c:pt>
                <c:pt idx="11">
                  <c:v>1.9375000000000003E-5</c:v>
                </c:pt>
                <c:pt idx="12">
                  <c:v>6.5390624999999992E-5</c:v>
                </c:pt>
                <c:pt idx="13">
                  <c:v>1.5500000000000003E-4</c:v>
                </c:pt>
                <c:pt idx="14">
                  <c:v>3.0273437500000005E-4</c:v>
                </c:pt>
                <c:pt idx="15">
                  <c:v>5.2312499999999994E-4</c:v>
                </c:pt>
                <c:pt idx="16">
                  <c:v>8.3070312500000028E-4</c:v>
                </c:pt>
                <c:pt idx="17">
                  <c:v>1.2400000000000002E-3</c:v>
                </c:pt>
                <c:pt idx="18">
                  <c:v>1.7655468749999998E-3</c:v>
                </c:pt>
                <c:pt idx="19">
                  <c:v>2.4218750000000004E-3</c:v>
                </c:pt>
              </c:numCache>
            </c:numRef>
          </c:val>
          <c:smooth val="0"/>
          <c:extLst xmlns:c16r2="http://schemas.microsoft.com/office/drawing/2015/06/chart">
            <c:ext xmlns:c16="http://schemas.microsoft.com/office/drawing/2014/chart" uri="{C3380CC4-5D6E-409C-BE32-E72D297353CC}">
              <c16:uniqueId val="{00000003-61ED-410C-BE67-53D40AC31BA7}"/>
            </c:ext>
          </c:extLst>
        </c:ser>
        <c:dLbls>
          <c:showLegendKey val="0"/>
          <c:showVal val="0"/>
          <c:showCatName val="0"/>
          <c:showSerName val="0"/>
          <c:showPercent val="0"/>
          <c:showBubbleSize val="0"/>
        </c:dLbls>
        <c:marker val="1"/>
        <c:smooth val="0"/>
        <c:axId val="95564160"/>
        <c:axId val="95566080"/>
      </c:lineChart>
      <c:catAx>
        <c:axId val="95564160"/>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uk-UA"/>
                  <a:t>Ймовірність спотворення двійкового розряду</a:t>
                </a:r>
              </a:p>
            </c:rich>
          </c:tx>
          <c:overlay val="0"/>
          <c:spPr>
            <a:noFill/>
            <a:ln w="25401">
              <a:noFill/>
            </a:ln>
          </c:spPr>
        </c:title>
        <c:numFmt formatCode="General" sourceLinked="1"/>
        <c:majorTickMark val="out"/>
        <c:minorTickMark val="none"/>
        <c:tickLblPos val="nextTo"/>
        <c:crossAx val="95566080"/>
        <c:crosses val="autoZero"/>
        <c:auto val="1"/>
        <c:lblAlgn val="ctr"/>
        <c:lblOffset val="100"/>
        <c:noMultiLvlLbl val="0"/>
      </c:catAx>
      <c:valAx>
        <c:axId val="95566080"/>
        <c:scaling>
          <c:orientation val="minMax"/>
        </c:scaling>
        <c:delete val="0"/>
        <c:axPos val="l"/>
        <c:majorGridlines/>
        <c:title>
          <c:tx>
            <c:rich>
              <a:bodyPr rot="0" vert="horz"/>
              <a:lstStyle/>
              <a:p>
                <a:pPr algn="ctr">
                  <a:defRPr sz="1000" b="1" i="0" u="none" strike="noStrike" baseline="0">
                    <a:solidFill>
                      <a:srgbClr val="000000"/>
                    </a:solidFill>
                    <a:latin typeface="Calibri"/>
                    <a:ea typeface="Calibri"/>
                    <a:cs typeface="Calibri"/>
                  </a:defRPr>
                </a:pPr>
                <a:r>
                  <a:rPr lang="uk-UA"/>
                  <a:t>Рно</a:t>
                </a:r>
              </a:p>
            </c:rich>
          </c:tx>
          <c:overlay val="0"/>
          <c:spPr>
            <a:noFill/>
            <a:ln w="25401">
              <a:noFill/>
            </a:ln>
          </c:spPr>
        </c:title>
        <c:numFmt formatCode="General" sourceLinked="1"/>
        <c:majorTickMark val="out"/>
        <c:minorTickMark val="none"/>
        <c:tickLblPos val="nextTo"/>
        <c:crossAx val="95564160"/>
        <c:crosses val="autoZero"/>
        <c:crossBetween val="between"/>
      </c:valAx>
    </c:plotArea>
    <c:legend>
      <c:legendPos val="r"/>
      <c:layout>
        <c:manualLayout>
          <c:xMode val="edge"/>
          <c:yMode val="edge"/>
          <c:x val="0.8233276199591073"/>
          <c:y val="0.4464832541093654"/>
          <c:w val="0.15780432418323398"/>
          <c:h val="0.29357785115570223"/>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Ймовірність невиявленої помилки</a:t>
            </a:r>
          </a:p>
        </c:rich>
      </c:tx>
      <c:overlay val="0"/>
    </c:title>
    <c:autoTitleDeleted val="0"/>
    <c:plotArea>
      <c:layout/>
      <c:lineChart>
        <c:grouping val="standard"/>
        <c:varyColors val="0"/>
        <c:ser>
          <c:idx val="0"/>
          <c:order val="0"/>
          <c:tx>
            <c:v>m=6,r=4</c:v>
          </c:tx>
          <c:cat>
            <c:numRef>
              <c:f>Лист1!$A$2:$A$5</c:f>
              <c:numCache>
                <c:formatCode>General</c:formatCode>
                <c:ptCount val="4"/>
                <c:pt idx="0">
                  <c:v>0.01</c:v>
                </c:pt>
                <c:pt idx="1">
                  <c:v>1E-3</c:v>
                </c:pt>
                <c:pt idx="2">
                  <c:v>1E-4</c:v>
                </c:pt>
                <c:pt idx="3">
                  <c:v>1.0000000000000001E-5</c:v>
                </c:pt>
              </c:numCache>
            </c:numRef>
          </c:cat>
          <c:val>
            <c:numRef>
              <c:f>Лист1!$B$2:$B$5</c:f>
              <c:numCache>
                <c:formatCode>General</c:formatCode>
                <c:ptCount val="4"/>
                <c:pt idx="0">
                  <c:v>7.5000000000000002E-6</c:v>
                </c:pt>
                <c:pt idx="1">
                  <c:v>7.500000000000001E-9</c:v>
                </c:pt>
                <c:pt idx="2">
                  <c:v>7.5000000000000016E-12</c:v>
                </c:pt>
                <c:pt idx="3">
                  <c:v>7.5000000000000012E-15</c:v>
                </c:pt>
              </c:numCache>
            </c:numRef>
          </c:val>
          <c:smooth val="0"/>
          <c:extLst xmlns:c16r2="http://schemas.microsoft.com/office/drawing/2015/06/chart">
            <c:ext xmlns:c16="http://schemas.microsoft.com/office/drawing/2014/chart" uri="{C3380CC4-5D6E-409C-BE32-E72D297353CC}">
              <c16:uniqueId val="{00000000-5DB0-4075-8F42-5242A4FD9EA9}"/>
            </c:ext>
          </c:extLst>
        </c:ser>
        <c:ser>
          <c:idx val="1"/>
          <c:order val="1"/>
          <c:tx>
            <c:v>m=12,r=6</c:v>
          </c:tx>
          <c:cat>
            <c:numRef>
              <c:f>Лист1!$A$2:$A$5</c:f>
              <c:numCache>
                <c:formatCode>General</c:formatCode>
                <c:ptCount val="4"/>
                <c:pt idx="0">
                  <c:v>0.01</c:v>
                </c:pt>
                <c:pt idx="1">
                  <c:v>1E-3</c:v>
                </c:pt>
                <c:pt idx="2">
                  <c:v>1E-4</c:v>
                </c:pt>
                <c:pt idx="3">
                  <c:v>1.0000000000000001E-5</c:v>
                </c:pt>
              </c:numCache>
            </c:numRef>
          </c:cat>
          <c:val>
            <c:numRef>
              <c:f>Лист1!$C$2:$C$5</c:f>
              <c:numCache>
                <c:formatCode>General</c:formatCode>
                <c:ptCount val="4"/>
                <c:pt idx="0">
                  <c:v>1.2750000000000002E-5</c:v>
                </c:pt>
                <c:pt idx="1">
                  <c:v>1.2750000000000002E-8</c:v>
                </c:pt>
                <c:pt idx="2">
                  <c:v>1.2750000000000003E-11</c:v>
                </c:pt>
                <c:pt idx="3">
                  <c:v>1.2750000000000004E-14</c:v>
                </c:pt>
              </c:numCache>
            </c:numRef>
          </c:val>
          <c:smooth val="0"/>
          <c:extLst xmlns:c16r2="http://schemas.microsoft.com/office/drawing/2015/06/chart">
            <c:ext xmlns:c16="http://schemas.microsoft.com/office/drawing/2014/chart" uri="{C3380CC4-5D6E-409C-BE32-E72D297353CC}">
              <c16:uniqueId val="{00000001-5DB0-4075-8F42-5242A4FD9EA9}"/>
            </c:ext>
          </c:extLst>
        </c:ser>
        <c:ser>
          <c:idx val="2"/>
          <c:order val="2"/>
          <c:tx>
            <c:v>m=18,r=7</c:v>
          </c:tx>
          <c:cat>
            <c:numRef>
              <c:f>Лист1!$A$2:$A$5</c:f>
              <c:numCache>
                <c:formatCode>General</c:formatCode>
                <c:ptCount val="4"/>
                <c:pt idx="0">
                  <c:v>0.01</c:v>
                </c:pt>
                <c:pt idx="1">
                  <c:v>1E-3</c:v>
                </c:pt>
                <c:pt idx="2">
                  <c:v>1E-4</c:v>
                </c:pt>
                <c:pt idx="3">
                  <c:v>1.0000000000000001E-5</c:v>
                </c:pt>
              </c:numCache>
            </c:numRef>
          </c:cat>
          <c:val>
            <c:numRef>
              <c:f>Лист1!$D$2:$D$5</c:f>
              <c:numCache>
                <c:formatCode>General</c:formatCode>
                <c:ptCount val="4"/>
                <c:pt idx="0">
                  <c:v>1.7960000000000001E-5</c:v>
                </c:pt>
                <c:pt idx="1">
                  <c:v>1.796E-8</c:v>
                </c:pt>
                <c:pt idx="2">
                  <c:v>1.7960000000000002E-11</c:v>
                </c:pt>
                <c:pt idx="3">
                  <c:v>1.7960000000000006E-14</c:v>
                </c:pt>
              </c:numCache>
            </c:numRef>
          </c:val>
          <c:smooth val="0"/>
          <c:extLst xmlns:c16r2="http://schemas.microsoft.com/office/drawing/2015/06/chart">
            <c:ext xmlns:c16="http://schemas.microsoft.com/office/drawing/2014/chart" uri="{C3380CC4-5D6E-409C-BE32-E72D297353CC}">
              <c16:uniqueId val="{00000002-5DB0-4075-8F42-5242A4FD9EA9}"/>
            </c:ext>
          </c:extLst>
        </c:ser>
        <c:ser>
          <c:idx val="3"/>
          <c:order val="3"/>
          <c:tx>
            <c:v>m=24,r=8</c:v>
          </c:tx>
          <c:cat>
            <c:numRef>
              <c:f>Лист1!$A$2:$A$5</c:f>
              <c:numCache>
                <c:formatCode>General</c:formatCode>
                <c:ptCount val="4"/>
                <c:pt idx="0">
                  <c:v>0.01</c:v>
                </c:pt>
                <c:pt idx="1">
                  <c:v>1E-3</c:v>
                </c:pt>
                <c:pt idx="2">
                  <c:v>1E-4</c:v>
                </c:pt>
                <c:pt idx="3">
                  <c:v>1.0000000000000001E-5</c:v>
                </c:pt>
              </c:numCache>
            </c:numRef>
          </c:cat>
          <c:val>
            <c:numRef>
              <c:f>Лист1!$E$2:$E$5</c:f>
              <c:numCache>
                <c:formatCode>General</c:formatCode>
                <c:ptCount val="4"/>
                <c:pt idx="0">
                  <c:v>1.9375000000000003E-5</c:v>
                </c:pt>
                <c:pt idx="1">
                  <c:v>1.9375E-8</c:v>
                </c:pt>
                <c:pt idx="2">
                  <c:v>1.9375000000000001E-11</c:v>
                </c:pt>
                <c:pt idx="3">
                  <c:v>1.9375000000000006E-14</c:v>
                </c:pt>
              </c:numCache>
            </c:numRef>
          </c:val>
          <c:smooth val="0"/>
          <c:extLst xmlns:c16r2="http://schemas.microsoft.com/office/drawing/2015/06/chart">
            <c:ext xmlns:c16="http://schemas.microsoft.com/office/drawing/2014/chart" uri="{C3380CC4-5D6E-409C-BE32-E72D297353CC}">
              <c16:uniqueId val="{00000003-5DB0-4075-8F42-5242A4FD9EA9}"/>
            </c:ext>
          </c:extLst>
        </c:ser>
        <c:dLbls>
          <c:showLegendKey val="0"/>
          <c:showVal val="0"/>
          <c:showCatName val="0"/>
          <c:showSerName val="0"/>
          <c:showPercent val="0"/>
          <c:showBubbleSize val="0"/>
        </c:dLbls>
        <c:marker val="1"/>
        <c:smooth val="0"/>
        <c:axId val="121780864"/>
        <c:axId val="121783040"/>
      </c:lineChart>
      <c:catAx>
        <c:axId val="121780864"/>
        <c:scaling>
          <c:orientation val="maxMin"/>
        </c:scaling>
        <c:delete val="0"/>
        <c:axPos val="b"/>
        <c:title>
          <c:tx>
            <c:rich>
              <a:bodyPr/>
              <a:lstStyle/>
              <a:p>
                <a:pPr>
                  <a:defRPr sz="1000" b="1" i="0" u="none" strike="noStrike" baseline="0">
                    <a:solidFill>
                      <a:srgbClr val="000000"/>
                    </a:solidFill>
                    <a:latin typeface="Calibri"/>
                    <a:ea typeface="Calibri"/>
                    <a:cs typeface="Calibri"/>
                  </a:defRPr>
                </a:pPr>
                <a:r>
                  <a:rPr lang="uk-UA"/>
                  <a:t>Ймовірність спотворення двійкового розряду</a:t>
                </a:r>
              </a:p>
            </c:rich>
          </c:tx>
          <c:overlay val="0"/>
        </c:title>
        <c:numFmt formatCode="General" sourceLinked="1"/>
        <c:majorTickMark val="out"/>
        <c:minorTickMark val="none"/>
        <c:tickLblPos val="nextTo"/>
        <c:crossAx val="121783040"/>
        <c:crosses val="autoZero"/>
        <c:auto val="1"/>
        <c:lblAlgn val="ctr"/>
        <c:lblOffset val="100"/>
        <c:noMultiLvlLbl val="0"/>
      </c:catAx>
      <c:valAx>
        <c:axId val="121783040"/>
        <c:scaling>
          <c:orientation val="minMax"/>
        </c:scaling>
        <c:delete val="0"/>
        <c:axPos val="r"/>
        <c:majorGridlines/>
        <c:title>
          <c:tx>
            <c:rich>
              <a:bodyPr rot="0" vert="horz"/>
              <a:lstStyle/>
              <a:p>
                <a:pPr algn="ctr">
                  <a:defRPr sz="1000" b="1" i="0" u="none" strike="noStrike" baseline="0">
                    <a:solidFill>
                      <a:srgbClr val="000000"/>
                    </a:solidFill>
                    <a:latin typeface="Calibri"/>
                    <a:ea typeface="Calibri"/>
                    <a:cs typeface="Calibri"/>
                  </a:defRPr>
                </a:pPr>
                <a:r>
                  <a:rPr lang="uk-UA"/>
                  <a:t>Рно</a:t>
                </a:r>
              </a:p>
            </c:rich>
          </c:tx>
          <c:overlay val="0"/>
        </c:title>
        <c:numFmt formatCode="General" sourceLinked="1"/>
        <c:majorTickMark val="out"/>
        <c:minorTickMark val="none"/>
        <c:tickLblPos val="nextTo"/>
        <c:crossAx val="121780864"/>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7</Pages>
  <Words>6179</Words>
  <Characters>35221</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Голофост Ірина Володимирівна</cp:lastModifiedBy>
  <cp:revision>2</cp:revision>
  <dcterms:created xsi:type="dcterms:W3CDTF">2021-01-26T08:06:00Z</dcterms:created>
  <dcterms:modified xsi:type="dcterms:W3CDTF">2021-01-26T08:06:00Z</dcterms:modified>
</cp:coreProperties>
</file>